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FDA86" w14:textId="613D15A5" w:rsidR="00661684" w:rsidRPr="00661684" w:rsidRDefault="00661684" w:rsidP="00661684">
      <w:pPr>
        <w:tabs>
          <w:tab w:val="right" w:pos="9639"/>
        </w:tabs>
        <w:overflowPunct w:val="0"/>
        <w:autoSpaceDE w:val="0"/>
        <w:autoSpaceDN w:val="0"/>
        <w:adjustRightInd w:val="0"/>
        <w:spacing w:after="0" w:line="240" w:lineRule="auto"/>
        <w:jc w:val="both"/>
        <w:textAlignment w:val="baseline"/>
        <w:rPr>
          <w:rFonts w:ascii="Arial" w:eastAsia="Yu Mincho" w:hAnsi="Arial" w:cs="Times New Roman"/>
          <w:b/>
          <w:i/>
          <w:noProof/>
          <w:kern w:val="0"/>
          <w:sz w:val="24"/>
          <w:szCs w:val="28"/>
          <w:lang w:val="en-GB" w:eastAsia="zh-CN"/>
          <w14:ligatures w14:val="none"/>
        </w:rPr>
      </w:pPr>
      <w:bookmarkStart w:id="0" w:name="_Hlk527628066"/>
      <w:r w:rsidRPr="00661684">
        <w:rPr>
          <w:rFonts w:ascii="Arial" w:eastAsia="Yu Mincho" w:hAnsi="Arial" w:cs="Times New Roman"/>
          <w:b/>
          <w:noProof/>
          <w:kern w:val="0"/>
          <w:sz w:val="24"/>
          <w:szCs w:val="28"/>
          <w:lang w:val="en-GB" w:eastAsia="zh-CN"/>
          <w14:ligatures w14:val="none"/>
        </w:rPr>
        <w:t>3GPP TSG-RAN WG3 Meeting #129</w:t>
      </w:r>
      <w:r>
        <w:rPr>
          <w:rFonts w:ascii="Arial" w:eastAsia="Yu Mincho" w:hAnsi="Arial" w:cs="Times New Roman"/>
          <w:b/>
          <w:noProof/>
          <w:kern w:val="0"/>
          <w:sz w:val="24"/>
          <w:szCs w:val="28"/>
          <w:lang w:val="en-GB" w:eastAsia="zh-CN"/>
          <w14:ligatures w14:val="none"/>
        </w:rPr>
        <w:t>-bis</w:t>
      </w:r>
      <w:r w:rsidRPr="00661684">
        <w:rPr>
          <w:rFonts w:ascii="Arial" w:eastAsia="Yu Mincho" w:hAnsi="Arial" w:cs="Times New Roman"/>
          <w:b/>
          <w:i/>
          <w:noProof/>
          <w:kern w:val="0"/>
          <w:sz w:val="24"/>
          <w:szCs w:val="28"/>
          <w:lang w:val="en-GB" w:eastAsia="zh-CN"/>
          <w14:ligatures w14:val="none"/>
        </w:rPr>
        <w:tab/>
      </w:r>
      <w:r w:rsidRPr="00CA49C5">
        <w:rPr>
          <w:rFonts w:ascii="Arial" w:eastAsia="Yu Mincho" w:hAnsi="Arial" w:cs="Times New Roman"/>
          <w:b/>
          <w:kern w:val="0"/>
          <w:sz w:val="28"/>
          <w:szCs w:val="28"/>
          <w:lang w:val="en-GB" w:eastAsia="zh-CN"/>
          <w14:ligatures w14:val="none"/>
        </w:rPr>
        <w:t>R3-</w:t>
      </w:r>
      <w:r w:rsidRPr="00CA49C5">
        <w:rPr>
          <w:rFonts w:ascii="Arial" w:eastAsia="Yu Mincho" w:hAnsi="Arial" w:cs="Times New Roman"/>
          <w:b/>
          <w:noProof/>
          <w:kern w:val="0"/>
          <w:sz w:val="28"/>
          <w:szCs w:val="28"/>
          <w:lang w:val="en-GB" w:eastAsia="zh-CN"/>
          <w14:ligatures w14:val="none"/>
        </w:rPr>
        <w:t>25</w:t>
      </w:r>
      <w:r w:rsidR="00CA49C5" w:rsidRPr="00CA49C5">
        <w:rPr>
          <w:rFonts w:ascii="Arial" w:eastAsia="Yu Mincho" w:hAnsi="Arial" w:cs="Times New Roman"/>
          <w:b/>
          <w:noProof/>
          <w:kern w:val="0"/>
          <w:sz w:val="28"/>
          <w:szCs w:val="28"/>
          <w:lang w:val="en-GB" w:eastAsia="zh-CN"/>
          <w14:ligatures w14:val="none"/>
        </w:rPr>
        <w:t>6713</w:t>
      </w:r>
    </w:p>
    <w:p w14:paraId="519F0A0A" w14:textId="3EC4FAFA" w:rsidR="00661684" w:rsidRPr="00661684" w:rsidRDefault="00661684" w:rsidP="00661684">
      <w:pPr>
        <w:overflowPunct w:val="0"/>
        <w:autoSpaceDE w:val="0"/>
        <w:autoSpaceDN w:val="0"/>
        <w:adjustRightInd w:val="0"/>
        <w:spacing w:after="120" w:line="240" w:lineRule="auto"/>
        <w:jc w:val="both"/>
        <w:textAlignment w:val="baseline"/>
        <w:rPr>
          <w:rFonts w:ascii="Arial" w:eastAsia="Times New Roman" w:hAnsi="Arial" w:cs="Times New Roman"/>
          <w:b/>
          <w:bCs/>
          <w:noProof/>
          <w:kern w:val="0"/>
          <w:sz w:val="24"/>
          <w:szCs w:val="24"/>
          <w:lang w:val="en-GB" w:eastAsia="zh-CN"/>
          <w14:ligatures w14:val="none"/>
        </w:rPr>
      </w:pPr>
      <w:r>
        <w:rPr>
          <w:rFonts w:ascii="Arial" w:eastAsia="Times New Roman" w:hAnsi="Arial" w:cs="Times New Roman"/>
          <w:b/>
          <w:bCs/>
          <w:noProof/>
          <w:kern w:val="0"/>
          <w:sz w:val="24"/>
          <w:szCs w:val="24"/>
          <w:lang w:val="en-GB" w:eastAsia="zh-CN"/>
          <w14:ligatures w14:val="none"/>
        </w:rPr>
        <w:t>Prague, Czech Republic</w:t>
      </w:r>
      <w:r w:rsidRPr="00661684">
        <w:rPr>
          <w:rFonts w:ascii="Arial" w:eastAsia="Times New Roman" w:hAnsi="Arial" w:cs="Times New Roman"/>
          <w:b/>
          <w:bCs/>
          <w:noProof/>
          <w:kern w:val="0"/>
          <w:sz w:val="24"/>
          <w:szCs w:val="24"/>
          <w:lang w:val="en-GB" w:eastAsia="zh-CN"/>
          <w14:ligatures w14:val="none"/>
        </w:rPr>
        <w:t xml:space="preserve">, </w:t>
      </w:r>
      <w:r>
        <w:rPr>
          <w:rFonts w:ascii="Arial" w:eastAsia="Times New Roman" w:hAnsi="Arial" w:cs="Times New Roman"/>
          <w:b/>
          <w:bCs/>
          <w:noProof/>
          <w:kern w:val="0"/>
          <w:sz w:val="24"/>
          <w:szCs w:val="24"/>
          <w:lang w:val="en-GB" w:eastAsia="zh-CN"/>
          <w14:ligatures w14:val="none"/>
        </w:rPr>
        <w:t>October</w:t>
      </w:r>
      <w:r w:rsidRPr="00661684">
        <w:rPr>
          <w:rFonts w:ascii="Arial" w:eastAsia="Times New Roman" w:hAnsi="Arial" w:cs="Times New Roman"/>
          <w:b/>
          <w:bCs/>
          <w:noProof/>
          <w:kern w:val="0"/>
          <w:sz w:val="24"/>
          <w:szCs w:val="24"/>
          <w:lang w:val="en-GB" w:eastAsia="zh-CN"/>
          <w14:ligatures w14:val="none"/>
        </w:rPr>
        <w:t xml:space="preserve"> </w:t>
      </w:r>
      <w:r>
        <w:rPr>
          <w:rFonts w:ascii="Arial" w:eastAsia="Times New Roman" w:hAnsi="Arial" w:cs="Times New Roman"/>
          <w:b/>
          <w:bCs/>
          <w:noProof/>
          <w:kern w:val="0"/>
          <w:sz w:val="24"/>
          <w:szCs w:val="24"/>
          <w:lang w:val="en-GB" w:eastAsia="zh-CN"/>
          <w14:ligatures w14:val="none"/>
        </w:rPr>
        <w:t>13</w:t>
      </w:r>
      <w:r w:rsidRPr="00661684">
        <w:rPr>
          <w:rFonts w:ascii="Arial" w:eastAsia="Times New Roman" w:hAnsi="Arial" w:cs="Times New Roman"/>
          <w:b/>
          <w:bCs/>
          <w:noProof/>
          <w:kern w:val="0"/>
          <w:sz w:val="24"/>
          <w:szCs w:val="24"/>
          <w:vertAlign w:val="superscript"/>
          <w:lang w:val="en-GB" w:eastAsia="zh-CN"/>
          <w14:ligatures w14:val="none"/>
        </w:rPr>
        <w:t>th</w:t>
      </w:r>
      <w:r w:rsidRPr="00661684">
        <w:rPr>
          <w:rFonts w:ascii="Arial" w:eastAsia="Times New Roman" w:hAnsi="Arial" w:cs="Times New Roman"/>
          <w:b/>
          <w:bCs/>
          <w:noProof/>
          <w:kern w:val="0"/>
          <w:sz w:val="24"/>
          <w:szCs w:val="24"/>
          <w:lang w:val="en-GB" w:eastAsia="zh-CN"/>
          <w14:ligatures w14:val="none"/>
        </w:rPr>
        <w:t xml:space="preserve"> – </w:t>
      </w:r>
      <w:r>
        <w:rPr>
          <w:rFonts w:ascii="Arial" w:eastAsia="Times New Roman" w:hAnsi="Arial" w:cs="Times New Roman"/>
          <w:b/>
          <w:bCs/>
          <w:noProof/>
          <w:kern w:val="0"/>
          <w:sz w:val="24"/>
          <w:szCs w:val="24"/>
          <w:lang w:val="en-GB" w:eastAsia="zh-CN"/>
          <w14:ligatures w14:val="none"/>
        </w:rPr>
        <w:t>17</w:t>
      </w:r>
      <w:r w:rsidRPr="00661684">
        <w:rPr>
          <w:rFonts w:ascii="Arial" w:eastAsia="Times New Roman" w:hAnsi="Arial" w:cs="Times New Roman"/>
          <w:b/>
          <w:bCs/>
          <w:noProof/>
          <w:kern w:val="0"/>
          <w:sz w:val="24"/>
          <w:szCs w:val="24"/>
          <w:vertAlign w:val="superscript"/>
          <w:lang w:val="en-GB" w:eastAsia="zh-CN"/>
          <w14:ligatures w14:val="none"/>
        </w:rPr>
        <w:t>th</w:t>
      </w:r>
      <w:r w:rsidRPr="00661684">
        <w:rPr>
          <w:rFonts w:ascii="Arial" w:eastAsia="Times New Roman" w:hAnsi="Arial" w:cs="Times New Roman"/>
          <w:b/>
          <w:bCs/>
          <w:noProof/>
          <w:kern w:val="0"/>
          <w:sz w:val="24"/>
          <w:szCs w:val="24"/>
          <w:lang w:val="en-GB" w:eastAsia="zh-CN"/>
          <w14:ligatures w14:val="none"/>
        </w:rPr>
        <w:t xml:space="preserve"> 202</w:t>
      </w:r>
      <w:bookmarkEnd w:id="0"/>
      <w:r w:rsidRPr="00661684">
        <w:rPr>
          <w:rFonts w:ascii="Arial" w:eastAsia="Times New Roman" w:hAnsi="Arial" w:cs="Times New Roman"/>
          <w:b/>
          <w:bCs/>
          <w:noProof/>
          <w:kern w:val="0"/>
          <w:sz w:val="24"/>
          <w:szCs w:val="24"/>
          <w:lang w:val="en-GB" w:eastAsia="zh-CN"/>
          <w14:ligatures w14:val="none"/>
        </w:rPr>
        <w:t>5</w:t>
      </w:r>
    </w:p>
    <w:p w14:paraId="5D5106C9" w14:textId="77777777" w:rsidR="00661684" w:rsidRPr="00661684" w:rsidRDefault="00661684" w:rsidP="00661684">
      <w:pPr>
        <w:tabs>
          <w:tab w:val="left" w:pos="1701"/>
          <w:tab w:val="right" w:pos="9639"/>
        </w:tabs>
        <w:overflowPunct w:val="0"/>
        <w:autoSpaceDE w:val="0"/>
        <w:autoSpaceDN w:val="0"/>
        <w:adjustRightInd w:val="0"/>
        <w:spacing w:before="120" w:after="0" w:line="240" w:lineRule="auto"/>
        <w:textAlignment w:val="baseline"/>
        <w:rPr>
          <w:rFonts w:ascii="Calibri" w:eastAsia="Times New Roman" w:hAnsi="Calibri" w:cs="Calibri"/>
          <w:b/>
          <w:kern w:val="0"/>
          <w:sz w:val="24"/>
          <w:lang w:val="en-GB" w:eastAsia="zh-CN"/>
          <w14:ligatures w14:val="none"/>
        </w:rPr>
      </w:pPr>
    </w:p>
    <w:p w14:paraId="087E2F1B" w14:textId="4C6FE282" w:rsidR="00661684" w:rsidRPr="00661684" w:rsidRDefault="00661684" w:rsidP="00661684">
      <w:pPr>
        <w:tabs>
          <w:tab w:val="left" w:pos="1701"/>
          <w:tab w:val="right" w:pos="9639"/>
        </w:tabs>
        <w:overflowPunct w:val="0"/>
        <w:autoSpaceDE w:val="0"/>
        <w:autoSpaceDN w:val="0"/>
        <w:adjustRightInd w:val="0"/>
        <w:spacing w:after="240" w:line="240" w:lineRule="auto"/>
        <w:textAlignment w:val="baseline"/>
        <w:rPr>
          <w:rFonts w:ascii="Calibri" w:eastAsia="Times New Roman" w:hAnsi="Calibri" w:cs="Calibri"/>
          <w:b/>
          <w:kern w:val="0"/>
          <w:sz w:val="24"/>
          <w:szCs w:val="24"/>
          <w:lang w:val="en-GB" w:eastAsia="zh-CN"/>
          <w14:ligatures w14:val="none"/>
        </w:rPr>
      </w:pPr>
      <w:r w:rsidRPr="00661684">
        <w:rPr>
          <w:rFonts w:ascii="Calibri" w:eastAsia="Times New Roman" w:hAnsi="Calibri" w:cs="Calibri"/>
          <w:b/>
          <w:kern w:val="0"/>
          <w:sz w:val="24"/>
          <w:szCs w:val="24"/>
          <w:lang w:val="en-GB" w:eastAsia="zh-CN"/>
          <w14:ligatures w14:val="none"/>
        </w:rPr>
        <w:t>Agenda Item:</w:t>
      </w:r>
      <w:r w:rsidRPr="00661684">
        <w:rPr>
          <w:rFonts w:ascii="Calibri" w:eastAsia="Times New Roman" w:hAnsi="Calibri" w:cs="Calibri"/>
          <w:b/>
          <w:kern w:val="0"/>
          <w:sz w:val="24"/>
          <w:szCs w:val="24"/>
          <w:lang w:val="en-GB" w:eastAsia="zh-CN"/>
          <w14:ligatures w14:val="none"/>
        </w:rPr>
        <w:tab/>
      </w:r>
      <w:r>
        <w:rPr>
          <w:rFonts w:ascii="Calibri" w:eastAsia="Times New Roman" w:hAnsi="Calibri" w:cs="Calibri"/>
          <w:b/>
          <w:kern w:val="0"/>
          <w:sz w:val="24"/>
          <w:szCs w:val="24"/>
          <w:lang w:val="en-GB" w:eastAsia="zh-CN"/>
          <w14:ligatures w14:val="none"/>
        </w:rPr>
        <w:t>10.5</w:t>
      </w:r>
    </w:p>
    <w:p w14:paraId="6BE1C95E" w14:textId="735E7FB3" w:rsidR="00661684" w:rsidRPr="00661684" w:rsidRDefault="00661684" w:rsidP="00661684">
      <w:pPr>
        <w:tabs>
          <w:tab w:val="left" w:pos="1701"/>
          <w:tab w:val="right" w:pos="9639"/>
        </w:tabs>
        <w:overflowPunct w:val="0"/>
        <w:autoSpaceDE w:val="0"/>
        <w:autoSpaceDN w:val="0"/>
        <w:adjustRightInd w:val="0"/>
        <w:spacing w:after="240" w:line="240" w:lineRule="auto"/>
        <w:textAlignment w:val="baseline"/>
        <w:rPr>
          <w:rFonts w:ascii="Calibri" w:eastAsia="Times New Roman" w:hAnsi="Calibri" w:cs="Calibri"/>
          <w:b/>
          <w:kern w:val="0"/>
          <w:sz w:val="24"/>
          <w:szCs w:val="24"/>
          <w:lang w:val="en-GB" w:eastAsia="zh-CN"/>
          <w14:ligatures w14:val="none"/>
        </w:rPr>
      </w:pPr>
      <w:r w:rsidRPr="00661684">
        <w:rPr>
          <w:rFonts w:ascii="Calibri" w:eastAsia="Times New Roman" w:hAnsi="Calibri" w:cs="Calibri"/>
          <w:b/>
          <w:kern w:val="0"/>
          <w:sz w:val="24"/>
          <w:szCs w:val="24"/>
          <w:lang w:val="en-GB" w:eastAsia="zh-CN"/>
          <w14:ligatures w14:val="none"/>
        </w:rPr>
        <w:t>Source:</w:t>
      </w:r>
      <w:r w:rsidRPr="00661684">
        <w:rPr>
          <w:rFonts w:ascii="Calibri" w:eastAsia="Times New Roman" w:hAnsi="Calibri" w:cs="Calibri"/>
          <w:b/>
          <w:kern w:val="0"/>
          <w:sz w:val="24"/>
          <w:szCs w:val="24"/>
          <w:lang w:val="en-GB" w:eastAsia="zh-CN"/>
          <w14:ligatures w14:val="none"/>
        </w:rPr>
        <w:tab/>
        <w:t>Ericsson</w:t>
      </w:r>
      <w:r w:rsidR="005C3962">
        <w:rPr>
          <w:rFonts w:ascii="Calibri" w:eastAsia="Times New Roman" w:hAnsi="Calibri" w:cs="Calibri"/>
          <w:b/>
          <w:kern w:val="0"/>
          <w:sz w:val="24"/>
          <w:szCs w:val="24"/>
          <w:lang w:val="en-GB" w:eastAsia="zh-CN"/>
          <w14:ligatures w14:val="none"/>
        </w:rPr>
        <w:t>, Jio Platforms</w:t>
      </w:r>
    </w:p>
    <w:p w14:paraId="4FF6FB95" w14:textId="2C4731E3" w:rsidR="00661684" w:rsidRPr="00661684" w:rsidRDefault="00661684" w:rsidP="00661684">
      <w:pPr>
        <w:tabs>
          <w:tab w:val="left" w:pos="1701"/>
          <w:tab w:val="right" w:pos="9639"/>
        </w:tabs>
        <w:overflowPunct w:val="0"/>
        <w:autoSpaceDE w:val="0"/>
        <w:autoSpaceDN w:val="0"/>
        <w:adjustRightInd w:val="0"/>
        <w:spacing w:after="240" w:line="240" w:lineRule="auto"/>
        <w:ind w:left="1695" w:hanging="1695"/>
        <w:textAlignment w:val="baseline"/>
        <w:rPr>
          <w:rFonts w:ascii="Calibri" w:eastAsia="Times New Roman" w:hAnsi="Calibri" w:cs="Calibri"/>
          <w:b/>
          <w:kern w:val="0"/>
          <w:sz w:val="24"/>
          <w:szCs w:val="24"/>
          <w:lang w:val="en-GB" w:eastAsia="zh-CN"/>
          <w14:ligatures w14:val="none"/>
        </w:rPr>
      </w:pPr>
      <w:r w:rsidRPr="00661684">
        <w:rPr>
          <w:rFonts w:ascii="Calibri" w:eastAsia="Times New Roman" w:hAnsi="Calibri" w:cs="Calibri"/>
          <w:b/>
          <w:kern w:val="0"/>
          <w:sz w:val="24"/>
          <w:szCs w:val="24"/>
          <w:lang w:val="en-GB" w:eastAsia="zh-CN"/>
          <w14:ligatures w14:val="none"/>
        </w:rPr>
        <w:t>Title:</w:t>
      </w:r>
      <w:r w:rsidRPr="00661684">
        <w:rPr>
          <w:rFonts w:ascii="Calibri" w:eastAsia="Times New Roman" w:hAnsi="Calibri" w:cs="Calibri"/>
          <w:b/>
          <w:kern w:val="0"/>
          <w:sz w:val="24"/>
          <w:szCs w:val="24"/>
          <w:lang w:val="en-GB" w:eastAsia="zh-CN"/>
          <w14:ligatures w14:val="none"/>
        </w:rPr>
        <w:tab/>
      </w:r>
      <w:r>
        <w:rPr>
          <w:rFonts w:ascii="Calibri" w:eastAsia="Times New Roman" w:hAnsi="Calibri" w:cs="Calibri"/>
          <w:b/>
          <w:kern w:val="0"/>
          <w:sz w:val="24"/>
          <w:szCs w:val="24"/>
          <w:lang w:val="en-GB" w:eastAsia="zh-CN"/>
          <w14:ligatures w14:val="none"/>
        </w:rPr>
        <w:t>6G Data Collection</w:t>
      </w:r>
    </w:p>
    <w:p w14:paraId="511E5447" w14:textId="77777777" w:rsidR="00661684" w:rsidRPr="00661684" w:rsidRDefault="00661684" w:rsidP="00661684">
      <w:pPr>
        <w:tabs>
          <w:tab w:val="left" w:pos="1701"/>
          <w:tab w:val="right" w:pos="9639"/>
        </w:tabs>
        <w:overflowPunct w:val="0"/>
        <w:autoSpaceDE w:val="0"/>
        <w:autoSpaceDN w:val="0"/>
        <w:adjustRightInd w:val="0"/>
        <w:spacing w:after="240" w:line="240" w:lineRule="auto"/>
        <w:ind w:left="1695" w:hanging="1695"/>
        <w:textAlignment w:val="baseline"/>
        <w:rPr>
          <w:rFonts w:ascii="Calibri" w:eastAsia="Times New Roman" w:hAnsi="Calibri" w:cs="Calibri"/>
          <w:b/>
          <w:kern w:val="0"/>
          <w:sz w:val="24"/>
          <w:szCs w:val="24"/>
          <w:lang w:val="en-GB" w:eastAsia="zh-CN"/>
          <w14:ligatures w14:val="none"/>
        </w:rPr>
      </w:pPr>
      <w:r w:rsidRPr="00661684">
        <w:rPr>
          <w:rFonts w:ascii="Calibri" w:eastAsia="Times New Roman" w:hAnsi="Calibri" w:cs="Calibri"/>
          <w:b/>
          <w:kern w:val="0"/>
          <w:sz w:val="24"/>
          <w:szCs w:val="24"/>
          <w:lang w:val="en-GB" w:eastAsia="zh-CN"/>
          <w14:ligatures w14:val="none"/>
        </w:rPr>
        <w:t>Document for:</w:t>
      </w:r>
      <w:r w:rsidRPr="00661684">
        <w:rPr>
          <w:rFonts w:ascii="Calibri" w:eastAsia="Times New Roman" w:hAnsi="Calibri" w:cs="Calibri"/>
          <w:b/>
          <w:kern w:val="0"/>
          <w:sz w:val="24"/>
          <w:szCs w:val="24"/>
          <w:lang w:val="en-GB" w:eastAsia="zh-CN"/>
          <w14:ligatures w14:val="none"/>
        </w:rPr>
        <w:tab/>
        <w:t>Agreement</w:t>
      </w:r>
    </w:p>
    <w:p w14:paraId="19A7A527" w14:textId="77777777" w:rsidR="00F51BC6" w:rsidRPr="001E3F86" w:rsidRDefault="00F51BC6" w:rsidP="00495928">
      <w:pPr>
        <w:overflowPunct w:val="0"/>
        <w:autoSpaceDE w:val="0"/>
        <w:autoSpaceDN w:val="0"/>
        <w:adjustRightInd w:val="0"/>
        <w:spacing w:before="120" w:after="0" w:line="240" w:lineRule="auto"/>
        <w:textAlignment w:val="baseline"/>
        <w:rPr>
          <w:rFonts w:ascii="Calibri" w:eastAsia="Times New Roman" w:hAnsi="Calibri" w:cs="Calibri"/>
          <w:kern w:val="0"/>
          <w:szCs w:val="20"/>
          <w:lang w:val="en-GB" w:eastAsia="zh-CN"/>
          <w14:ligatures w14:val="none"/>
        </w:rPr>
      </w:pPr>
    </w:p>
    <w:p w14:paraId="2D7C219C" w14:textId="1539EFB2" w:rsidR="00583C7C" w:rsidRPr="001E3F86" w:rsidRDefault="00583C7C" w:rsidP="00EF7CD6">
      <w:pPr>
        <w:keepNext/>
        <w:keepLines/>
        <w:pBdr>
          <w:top w:val="single" w:sz="12" w:space="3" w:color="auto"/>
        </w:pBdr>
        <w:tabs>
          <w:tab w:val="num" w:pos="432"/>
        </w:tabs>
        <w:overflowPunct w:val="0"/>
        <w:autoSpaceDE w:val="0"/>
        <w:autoSpaceDN w:val="0"/>
        <w:adjustRightInd w:val="0"/>
        <w:spacing w:before="120" w:after="0" w:line="240" w:lineRule="auto"/>
        <w:ind w:left="432" w:hanging="432"/>
        <w:textAlignment w:val="baseline"/>
        <w:outlineLvl w:val="0"/>
        <w:rPr>
          <w:rFonts w:ascii="Calibri" w:eastAsia="Times New Roman" w:hAnsi="Calibri" w:cs="Calibri"/>
          <w:kern w:val="0"/>
          <w:sz w:val="40"/>
          <w:szCs w:val="36"/>
          <w:lang w:val="en-GB" w:eastAsia="zh-CN"/>
          <w14:ligatures w14:val="none"/>
        </w:rPr>
      </w:pPr>
      <w:r w:rsidRPr="001E3F86">
        <w:rPr>
          <w:rFonts w:ascii="Calibri" w:eastAsia="Times New Roman" w:hAnsi="Calibri" w:cs="Calibri"/>
          <w:kern w:val="0"/>
          <w:sz w:val="40"/>
          <w:szCs w:val="36"/>
          <w:lang w:val="en-GB" w:eastAsia="zh-CN"/>
          <w14:ligatures w14:val="none"/>
        </w:rPr>
        <w:t>1</w:t>
      </w:r>
      <w:r w:rsidRPr="001E3F86">
        <w:rPr>
          <w:rFonts w:ascii="Calibri" w:eastAsia="Times New Roman" w:hAnsi="Calibri" w:cs="Calibri"/>
          <w:kern w:val="0"/>
          <w:sz w:val="40"/>
          <w:szCs w:val="36"/>
          <w:lang w:val="en-GB" w:eastAsia="zh-CN"/>
          <w14:ligatures w14:val="none"/>
        </w:rPr>
        <w:tab/>
        <w:t>Introduction</w:t>
      </w:r>
    </w:p>
    <w:p w14:paraId="4701812E" w14:textId="742DDD79" w:rsidR="006A1B8C" w:rsidRDefault="002F5C2F" w:rsidP="00EF7CD6">
      <w:pPr>
        <w:spacing w:before="120" w:after="0" w:line="240" w:lineRule="auto"/>
        <w:rPr>
          <w:rFonts w:ascii="Calibri" w:hAnsi="Calibri" w:cs="Calibri"/>
          <w:lang w:val="en-GB" w:eastAsia="zh-CN"/>
        </w:rPr>
      </w:pPr>
      <w:r w:rsidRPr="001E3F86">
        <w:rPr>
          <w:rFonts w:ascii="Calibri" w:hAnsi="Calibri" w:cs="Calibri"/>
          <w:lang w:val="en-GB" w:eastAsia="zh-CN"/>
        </w:rPr>
        <w:t>At the 3GPP RAN Plenary</w:t>
      </w:r>
      <w:r w:rsidR="004C1709">
        <w:rPr>
          <w:rFonts w:ascii="Calibri" w:hAnsi="Calibri" w:cs="Calibri"/>
          <w:lang w:val="en-GB" w:eastAsia="zh-CN"/>
        </w:rPr>
        <w:t xml:space="preserve"> meeting #108</w:t>
      </w:r>
      <w:r w:rsidRPr="001E3F86">
        <w:rPr>
          <w:rFonts w:ascii="Calibri" w:hAnsi="Calibri" w:cs="Calibri"/>
          <w:lang w:val="en-GB" w:eastAsia="zh-CN"/>
        </w:rPr>
        <w:t xml:space="preserve">, the </w:t>
      </w:r>
      <w:r w:rsidR="006A1B8C" w:rsidRPr="001E3F86">
        <w:rPr>
          <w:rFonts w:ascii="Calibri" w:hAnsi="Calibri" w:cs="Calibri"/>
          <w:lang w:val="en-GB" w:eastAsia="zh-CN"/>
        </w:rPr>
        <w:t xml:space="preserve">Rel-20 6G RAN SI </w:t>
      </w:r>
      <w:r w:rsidRPr="001E3F86">
        <w:rPr>
          <w:rFonts w:ascii="Calibri" w:hAnsi="Calibri" w:cs="Calibri"/>
          <w:lang w:val="en-GB" w:eastAsia="zh-CN"/>
        </w:rPr>
        <w:t>was approved. The</w:t>
      </w:r>
      <w:r w:rsidR="00F555C3" w:rsidRPr="001E3F86">
        <w:rPr>
          <w:rFonts w:ascii="Calibri" w:hAnsi="Calibri" w:cs="Calibri"/>
          <w:lang w:val="en-GB" w:eastAsia="zh-CN"/>
        </w:rPr>
        <w:t xml:space="preserve"> corresponding </w:t>
      </w:r>
      <w:r w:rsidR="0026522A">
        <w:rPr>
          <w:rFonts w:ascii="Calibri" w:hAnsi="Calibri" w:cs="Calibri"/>
          <w:lang w:val="en-GB" w:eastAsia="zh-CN"/>
        </w:rPr>
        <w:t xml:space="preserve">SID </w:t>
      </w:r>
      <w:r w:rsidR="00F555C3" w:rsidRPr="001E3F86">
        <w:rPr>
          <w:rFonts w:ascii="Calibri" w:hAnsi="Calibri" w:cs="Calibri"/>
          <w:lang w:val="en-GB" w:eastAsia="zh-CN"/>
        </w:rPr>
        <w:t xml:space="preserve">in R3-252912 </w:t>
      </w:r>
      <w:r w:rsidR="0048262F" w:rsidRPr="001E3F86">
        <w:rPr>
          <w:rFonts w:ascii="Calibri" w:hAnsi="Calibri" w:cs="Calibri"/>
          <w:lang w:val="en-GB" w:eastAsia="zh-CN"/>
        </w:rPr>
        <w:t xml:space="preserve">states the following </w:t>
      </w:r>
      <w:r w:rsidR="00B36698">
        <w:rPr>
          <w:rFonts w:ascii="Calibri" w:hAnsi="Calibri" w:cs="Calibri"/>
          <w:lang w:val="en-GB" w:eastAsia="zh-CN"/>
        </w:rPr>
        <w:t>O</w:t>
      </w:r>
      <w:r w:rsidR="0048262F" w:rsidRPr="001E3F86">
        <w:rPr>
          <w:rFonts w:ascii="Calibri" w:hAnsi="Calibri" w:cs="Calibri"/>
          <w:lang w:val="en-GB" w:eastAsia="zh-CN"/>
        </w:rPr>
        <w:t xml:space="preserve">bjectives related to </w:t>
      </w:r>
      <w:r w:rsidR="00B36698">
        <w:rPr>
          <w:rFonts w:ascii="Calibri" w:hAnsi="Calibri" w:cs="Calibri"/>
          <w:lang w:val="en-GB" w:eastAsia="zh-CN"/>
        </w:rPr>
        <w:t>D</w:t>
      </w:r>
      <w:r w:rsidR="0048262F" w:rsidRPr="001E3F86">
        <w:rPr>
          <w:rFonts w:ascii="Calibri" w:hAnsi="Calibri" w:cs="Calibri"/>
          <w:lang w:val="en-GB" w:eastAsia="zh-CN"/>
        </w:rPr>
        <w:t xml:space="preserve">ata </w:t>
      </w:r>
      <w:r w:rsidR="00C719FC">
        <w:rPr>
          <w:rFonts w:ascii="Calibri" w:hAnsi="Calibri" w:cs="Calibri"/>
          <w:lang w:val="en-GB" w:eastAsia="zh-CN"/>
        </w:rPr>
        <w:t>C</w:t>
      </w:r>
      <w:r w:rsidR="0048262F" w:rsidRPr="001E3F86">
        <w:rPr>
          <w:rFonts w:ascii="Calibri" w:hAnsi="Calibri" w:cs="Calibri"/>
          <w:lang w:val="en-GB" w:eastAsia="zh-CN"/>
        </w:rPr>
        <w:t>ollection:</w:t>
      </w:r>
    </w:p>
    <w:p w14:paraId="32F0022E" w14:textId="77777777" w:rsidR="00710F01" w:rsidRDefault="00710F01" w:rsidP="00EF7CD6">
      <w:pPr>
        <w:spacing w:before="120" w:after="0" w:line="240" w:lineRule="auto"/>
        <w:rPr>
          <w:rFonts w:ascii="Calibri" w:hAnsi="Calibri" w:cs="Calibri"/>
          <w:lang w:val="en-GB" w:eastAsia="zh-CN"/>
        </w:rPr>
      </w:pPr>
    </w:p>
    <w:p w14:paraId="56BA2471" w14:textId="1B9324F3" w:rsidR="00116D26" w:rsidRPr="00116D26" w:rsidRDefault="00116D26" w:rsidP="00EF7CD6">
      <w:pPr>
        <w:spacing w:before="120" w:after="0" w:line="240" w:lineRule="auto"/>
        <w:jc w:val="center"/>
        <w:rPr>
          <w:rFonts w:ascii="Calibri" w:eastAsia="SimSun" w:hAnsi="Calibri" w:cs="Calibri"/>
          <w:color w:val="FF0000"/>
        </w:rPr>
      </w:pPr>
      <w:r w:rsidRPr="00116D26">
        <w:rPr>
          <w:rFonts w:ascii="Calibri" w:eastAsia="SimSun" w:hAnsi="Calibri" w:cs="Calibri"/>
          <w:color w:val="FF0000"/>
        </w:rPr>
        <w:t>&gt;&gt;&gt;&gt;&gt;&gt;&gt;&gt;&gt;&gt;&gt;&gt;&gt;&gt;&gt;&gt;&gt;&gt;Start of excerpt from the 6G RAN SID&lt;&lt;&lt;&lt;&lt;&lt;&lt;&lt;&lt;&lt;&lt;&lt;&lt;&lt;&lt;&lt;&lt;&lt;</w:t>
      </w:r>
    </w:p>
    <w:p w14:paraId="1A6BB1A8" w14:textId="77777777" w:rsidR="00B07E99" w:rsidRPr="00B07E99" w:rsidRDefault="00B07E99" w:rsidP="00EF7CD6">
      <w:pPr>
        <w:numPr>
          <w:ilvl w:val="0"/>
          <w:numId w:val="4"/>
        </w:numPr>
        <w:overflowPunct w:val="0"/>
        <w:autoSpaceDE w:val="0"/>
        <w:autoSpaceDN w:val="0"/>
        <w:adjustRightInd w:val="0"/>
        <w:spacing w:before="120" w:after="0" w:line="240" w:lineRule="auto"/>
        <w:textAlignment w:val="baseline"/>
        <w:rPr>
          <w:rFonts w:ascii="Times New Roman" w:eastAsia="MS Mincho" w:hAnsi="Times New Roman" w:cs="Times New Roman"/>
          <w:kern w:val="0"/>
          <w:sz w:val="20"/>
          <w:szCs w:val="20"/>
          <w:lang w:val="en-GB" w:eastAsia="en-GB"/>
          <w14:ligatures w14:val="none"/>
        </w:rPr>
      </w:pPr>
      <w:r w:rsidRPr="00B07E99">
        <w:rPr>
          <w:rFonts w:ascii="Times New Roman" w:eastAsia="MS Mincho" w:hAnsi="Times New Roman" w:cs="Times New Roman"/>
          <w:kern w:val="0"/>
          <w:sz w:val="20"/>
          <w:szCs w:val="20"/>
          <w:lang w:val="en-GB" w:eastAsia="en-GB"/>
          <w14:ligatures w14:val="none"/>
        </w:rPr>
        <w:t>Radio interface protocol architecture and procedures for 6GR [RAN2, RAN1, RAN4, RAN3]</w:t>
      </w:r>
    </w:p>
    <w:p w14:paraId="6FCC1464" w14:textId="349437D3" w:rsidR="00B07E99" w:rsidRPr="00B07E99" w:rsidRDefault="00B07E99" w:rsidP="00EF7CD6">
      <w:pPr>
        <w:overflowPunct w:val="0"/>
        <w:autoSpaceDE w:val="0"/>
        <w:autoSpaceDN w:val="0"/>
        <w:adjustRightInd w:val="0"/>
        <w:spacing w:before="120" w:after="0" w:line="240" w:lineRule="auto"/>
        <w:ind w:left="1080"/>
        <w:textAlignment w:val="baseline"/>
        <w:rPr>
          <w:rFonts w:ascii="Times New Roman" w:eastAsia="MS Mincho" w:hAnsi="Times New Roman" w:cs="Times New Roman"/>
          <w:bCs/>
          <w:kern w:val="0"/>
          <w:sz w:val="20"/>
          <w:szCs w:val="20"/>
          <w:lang w:val="en-GB" w:eastAsia="en-GB"/>
          <w14:ligatures w14:val="none"/>
        </w:rPr>
      </w:pPr>
      <w:r w:rsidRPr="008C10EE">
        <w:rPr>
          <w:rFonts w:ascii="Times New Roman" w:eastAsia="MS Mincho" w:hAnsi="Times New Roman" w:cs="Times New Roman"/>
          <w:kern w:val="0"/>
          <w:sz w:val="20"/>
          <w:szCs w:val="20"/>
          <w:lang w:val="en-GB" w:eastAsia="en-GB"/>
          <w14:ligatures w14:val="none"/>
        </w:rPr>
        <w:t>…</w:t>
      </w:r>
    </w:p>
    <w:p w14:paraId="03372D47" w14:textId="77777777" w:rsidR="00B07E99" w:rsidRPr="00B07E99" w:rsidRDefault="00B07E99" w:rsidP="00EF7CD6">
      <w:pPr>
        <w:numPr>
          <w:ilvl w:val="0"/>
          <w:numId w:val="6"/>
        </w:numPr>
        <w:overflowPunct w:val="0"/>
        <w:autoSpaceDE w:val="0"/>
        <w:autoSpaceDN w:val="0"/>
        <w:adjustRightInd w:val="0"/>
        <w:spacing w:before="120" w:after="0" w:line="240" w:lineRule="auto"/>
        <w:ind w:left="1418"/>
        <w:textAlignment w:val="baseline"/>
        <w:rPr>
          <w:rFonts w:ascii="Times New Roman" w:eastAsia="MS Mincho" w:hAnsi="Times New Roman" w:cs="Times New Roman"/>
          <w:bCs/>
          <w:kern w:val="0"/>
          <w:sz w:val="20"/>
          <w:szCs w:val="20"/>
          <w:lang w:val="en-GB" w:eastAsia="en-GB"/>
          <w14:ligatures w14:val="none"/>
        </w:rPr>
      </w:pPr>
      <w:r w:rsidRPr="00B07E99">
        <w:rPr>
          <w:rFonts w:ascii="Times New Roman" w:eastAsia="MS Mincho" w:hAnsi="Times New Roman" w:cs="Times New Roman"/>
          <w:bCs/>
          <w:kern w:val="0"/>
          <w:sz w:val="20"/>
          <w:szCs w:val="20"/>
          <w:lang w:val="en-GB" w:eastAsia="en-GB"/>
          <w14:ligatures w14:val="none"/>
        </w:rPr>
        <w:t>Data transfer design to support various types of data (e.g. AI/ML, Sensing, etc) [RAN2</w:t>
      </w:r>
      <w:r w:rsidRPr="00B07E99">
        <w:rPr>
          <w:rFonts w:ascii="Times New Roman" w:eastAsia="MS Mincho" w:hAnsi="Times New Roman" w:cs="Times New Roman" w:hint="eastAsia"/>
          <w:bCs/>
          <w:kern w:val="0"/>
          <w:sz w:val="20"/>
          <w:szCs w:val="20"/>
          <w:lang w:val="en-GB" w:eastAsia="ja-JP"/>
          <w14:ligatures w14:val="none"/>
        </w:rPr>
        <w:t xml:space="preserve">, </w:t>
      </w:r>
      <w:r w:rsidRPr="00B07E99">
        <w:rPr>
          <w:rFonts w:ascii="Times New Roman" w:eastAsia="MS Mincho" w:hAnsi="Times New Roman" w:cs="Times New Roman"/>
          <w:bCs/>
          <w:kern w:val="0"/>
          <w:sz w:val="20"/>
          <w:szCs w:val="20"/>
          <w:lang w:val="en-GB" w:eastAsia="en-GB"/>
          <w14:ligatures w14:val="none"/>
        </w:rPr>
        <w:t>RAN3]</w:t>
      </w:r>
    </w:p>
    <w:p w14:paraId="470D3FA3" w14:textId="77777777" w:rsidR="00C719FC" w:rsidRPr="00C719FC" w:rsidRDefault="00C719FC" w:rsidP="00EF7CD6">
      <w:pPr>
        <w:overflowPunct w:val="0"/>
        <w:autoSpaceDE w:val="0"/>
        <w:autoSpaceDN w:val="0"/>
        <w:adjustRightInd w:val="0"/>
        <w:spacing w:before="120" w:after="0" w:line="240" w:lineRule="auto"/>
        <w:ind w:left="698" w:firstLine="360"/>
        <w:textAlignment w:val="baseline"/>
        <w:rPr>
          <w:rFonts w:ascii="Times New Roman" w:eastAsia="MS Mincho" w:hAnsi="Times New Roman" w:cs="Times New Roman"/>
          <w:bCs/>
          <w:kern w:val="0"/>
          <w:sz w:val="20"/>
          <w:szCs w:val="20"/>
          <w:lang w:val="en-GB" w:eastAsia="en-GB"/>
          <w14:ligatures w14:val="none"/>
        </w:rPr>
      </w:pPr>
      <w:r w:rsidRPr="00C719FC">
        <w:rPr>
          <w:rFonts w:ascii="Times New Roman" w:eastAsia="MS Mincho" w:hAnsi="Times New Roman" w:cs="Times New Roman"/>
          <w:kern w:val="0"/>
          <w:sz w:val="20"/>
          <w:szCs w:val="20"/>
          <w:lang w:val="en-GB" w:eastAsia="en-GB"/>
          <w14:ligatures w14:val="none"/>
        </w:rPr>
        <w:t>…</w:t>
      </w:r>
    </w:p>
    <w:p w14:paraId="3E1EAFA4" w14:textId="77777777" w:rsidR="008C10EE" w:rsidRPr="008C10EE" w:rsidRDefault="008C10EE" w:rsidP="00EF7CD6">
      <w:pPr>
        <w:numPr>
          <w:ilvl w:val="0"/>
          <w:numId w:val="9"/>
        </w:numPr>
        <w:overflowPunct w:val="0"/>
        <w:autoSpaceDE w:val="0"/>
        <w:autoSpaceDN w:val="0"/>
        <w:adjustRightInd w:val="0"/>
        <w:spacing w:before="120" w:after="0" w:line="240" w:lineRule="auto"/>
        <w:textAlignment w:val="baseline"/>
        <w:rPr>
          <w:rFonts w:ascii="Times New Roman" w:eastAsia="MS Mincho" w:hAnsi="Times New Roman" w:cs="Times New Roman"/>
          <w:kern w:val="0"/>
          <w:sz w:val="20"/>
          <w:szCs w:val="20"/>
          <w:lang w:val="en-GB" w:eastAsia="en-GB"/>
          <w14:ligatures w14:val="none"/>
        </w:rPr>
      </w:pPr>
      <w:r w:rsidRPr="008C10EE">
        <w:rPr>
          <w:rFonts w:ascii="Times New Roman" w:eastAsia="MS Mincho" w:hAnsi="Times New Roman" w:cs="Times New Roman"/>
          <w:kern w:val="0"/>
          <w:sz w:val="20"/>
          <w:szCs w:val="20"/>
          <w:lang w:val="en-GB" w:eastAsia="en-GB"/>
          <w14:ligatures w14:val="none"/>
        </w:rPr>
        <w:t>AI/ML for 6GR and Radio Access Network, leveraging 5G AI/ML framework, as appropriate [See TR38.843] [RAN1, RAN2, RAN3, RAN4]</w:t>
      </w:r>
    </w:p>
    <w:p w14:paraId="3A44F51B" w14:textId="77777777" w:rsidR="008C10EE" w:rsidRPr="008C10EE" w:rsidRDefault="008C10EE" w:rsidP="00EF7CD6">
      <w:pPr>
        <w:numPr>
          <w:ilvl w:val="0"/>
          <w:numId w:val="8"/>
        </w:numPr>
        <w:overflowPunct w:val="0"/>
        <w:autoSpaceDE w:val="0"/>
        <w:autoSpaceDN w:val="0"/>
        <w:adjustRightInd w:val="0"/>
        <w:spacing w:before="120" w:after="0" w:line="240" w:lineRule="auto"/>
        <w:textAlignment w:val="baseline"/>
        <w:rPr>
          <w:rFonts w:ascii="Times New Roman" w:eastAsia="MS Mincho" w:hAnsi="Times New Roman" w:cs="Times New Roman"/>
          <w:kern w:val="0"/>
          <w:sz w:val="20"/>
          <w:szCs w:val="20"/>
          <w:lang w:val="en-GB" w:eastAsia="en-GB"/>
          <w14:ligatures w14:val="none"/>
        </w:rPr>
      </w:pPr>
      <w:r w:rsidRPr="008C10EE">
        <w:rPr>
          <w:rFonts w:ascii="Times New Roman" w:eastAsia="MS Mincho" w:hAnsi="Times New Roman" w:cs="Times New Roman"/>
          <w:kern w:val="0"/>
          <w:sz w:val="20"/>
          <w:szCs w:val="20"/>
          <w:lang w:val="en-GB" w:eastAsia="en-GB"/>
          <w14:ligatures w14:val="none"/>
        </w:rPr>
        <w:t xml:space="preserve">Identify Use Case(s) of interest (either existing or new) with compelling trade-off between e.g., performance, complexity, etc… </w:t>
      </w:r>
      <w:r w:rsidRPr="008C10EE">
        <w:rPr>
          <w:rFonts w:ascii="Times New Roman" w:eastAsia="MS Mincho" w:hAnsi="Times New Roman" w:cs="Times New Roman"/>
          <w:kern w:val="0"/>
          <w:sz w:val="20"/>
          <w:szCs w:val="20"/>
          <w:lang w:val="en-GB" w:eastAsia="en-GB"/>
          <w14:ligatures w14:val="none"/>
        </w:rPr>
        <w:br/>
        <w:t>Coordinated discussion needs to be ensured with related design areas, where needed (e.g., MIMO, Mobility, etc…)</w:t>
      </w:r>
    </w:p>
    <w:p w14:paraId="027BCE13" w14:textId="77777777" w:rsidR="008C10EE" w:rsidRPr="008C10EE" w:rsidRDefault="008C10EE" w:rsidP="00EF7CD6">
      <w:pPr>
        <w:overflowPunct w:val="0"/>
        <w:autoSpaceDE w:val="0"/>
        <w:autoSpaceDN w:val="0"/>
        <w:adjustRightInd w:val="0"/>
        <w:spacing w:before="120" w:after="0" w:line="240" w:lineRule="auto"/>
        <w:ind w:left="720" w:firstLine="720"/>
        <w:textAlignment w:val="baseline"/>
        <w:rPr>
          <w:rFonts w:ascii="Times New Roman" w:eastAsia="MS Mincho" w:hAnsi="Times New Roman" w:cs="Times New Roman"/>
          <w:kern w:val="0"/>
          <w:sz w:val="20"/>
          <w:szCs w:val="20"/>
          <w:lang w:val="en-GB" w:eastAsia="en-GB"/>
          <w14:ligatures w14:val="none"/>
        </w:rPr>
      </w:pPr>
      <w:r w:rsidRPr="008C10EE">
        <w:rPr>
          <w:rFonts w:ascii="Times New Roman" w:eastAsia="MS Mincho" w:hAnsi="Times New Roman" w:cs="Times New Roman"/>
          <w:kern w:val="0"/>
          <w:sz w:val="20"/>
          <w:szCs w:val="20"/>
          <w:lang w:val="en-GB" w:eastAsia="en-GB"/>
          <w14:ligatures w14:val="none"/>
        </w:rPr>
        <w:t>NOTE: lead WG depends on the use case.</w:t>
      </w:r>
    </w:p>
    <w:p w14:paraId="629D6A65" w14:textId="77777777" w:rsidR="008C10EE" w:rsidRPr="008C10EE" w:rsidRDefault="008C10EE" w:rsidP="00EF7CD6">
      <w:pPr>
        <w:numPr>
          <w:ilvl w:val="0"/>
          <w:numId w:val="8"/>
        </w:numPr>
        <w:overflowPunct w:val="0"/>
        <w:autoSpaceDE w:val="0"/>
        <w:autoSpaceDN w:val="0"/>
        <w:adjustRightInd w:val="0"/>
        <w:spacing w:before="120" w:after="0" w:line="240" w:lineRule="auto"/>
        <w:textAlignment w:val="baseline"/>
        <w:rPr>
          <w:rFonts w:ascii="Times New Roman" w:eastAsia="MS Mincho" w:hAnsi="Times New Roman" w:cs="Times New Roman"/>
          <w:kern w:val="0"/>
          <w:sz w:val="20"/>
          <w:szCs w:val="20"/>
          <w:lang w:val="en-GB" w:eastAsia="en-GB"/>
          <w14:ligatures w14:val="none"/>
        </w:rPr>
      </w:pPr>
      <w:r w:rsidRPr="008C10EE">
        <w:rPr>
          <w:rFonts w:ascii="Times New Roman" w:eastAsia="MS Mincho" w:hAnsi="Times New Roman" w:cs="Times New Roman"/>
          <w:kern w:val="0"/>
          <w:sz w:val="20"/>
          <w:szCs w:val="20"/>
          <w:lang w:val="en-GB" w:eastAsia="en-GB"/>
          <w14:ligatures w14:val="none"/>
        </w:rPr>
        <w:t>AI/ML framework: Extensible AI/ML enablers based on the identified Use Case(s), including</w:t>
      </w:r>
    </w:p>
    <w:p w14:paraId="4C078713" w14:textId="77777777" w:rsidR="008C10EE" w:rsidRPr="008C10EE" w:rsidRDefault="008C10EE" w:rsidP="00EF7CD6">
      <w:pPr>
        <w:numPr>
          <w:ilvl w:val="1"/>
          <w:numId w:val="7"/>
        </w:numPr>
        <w:overflowPunct w:val="0"/>
        <w:autoSpaceDE w:val="0"/>
        <w:autoSpaceDN w:val="0"/>
        <w:adjustRightInd w:val="0"/>
        <w:spacing w:before="120" w:after="0" w:line="240" w:lineRule="auto"/>
        <w:ind w:left="1985" w:hanging="185"/>
        <w:textAlignment w:val="baseline"/>
        <w:rPr>
          <w:rFonts w:ascii="Times New Roman" w:eastAsia="MS Mincho" w:hAnsi="Times New Roman" w:cs="Times New Roman"/>
          <w:kern w:val="0"/>
          <w:sz w:val="20"/>
          <w:szCs w:val="20"/>
          <w:lang w:val="en-GB" w:eastAsia="en-GB"/>
          <w14:ligatures w14:val="none"/>
        </w:rPr>
      </w:pPr>
      <w:r w:rsidRPr="008C10EE">
        <w:rPr>
          <w:rFonts w:ascii="Times New Roman" w:eastAsia="MS Mincho" w:hAnsi="Times New Roman" w:cs="Times New Roman"/>
          <w:kern w:val="0"/>
          <w:sz w:val="20"/>
          <w:szCs w:val="20"/>
          <w:lang w:val="en-GB" w:eastAsia="en-GB"/>
          <w14:ligatures w14:val="none"/>
        </w:rPr>
        <w:t>LCM procedures</w:t>
      </w:r>
      <w:r w:rsidRPr="008C10EE" w:rsidDel="00135456">
        <w:rPr>
          <w:rFonts w:ascii="Times New Roman" w:eastAsia="MS Mincho" w:hAnsi="Times New Roman" w:cs="Times New Roman"/>
          <w:kern w:val="0"/>
          <w:sz w:val="20"/>
          <w:szCs w:val="20"/>
          <w:lang w:val="en-GB" w:eastAsia="en-GB"/>
          <w14:ligatures w14:val="none"/>
        </w:rPr>
        <w:t xml:space="preserve"> </w:t>
      </w:r>
      <w:r w:rsidRPr="008C10EE">
        <w:rPr>
          <w:rFonts w:ascii="Times New Roman" w:eastAsia="MS Mincho" w:hAnsi="Times New Roman" w:cs="Times New Roman"/>
          <w:kern w:val="0"/>
          <w:sz w:val="20"/>
          <w:szCs w:val="20"/>
          <w:lang w:val="en-GB" w:eastAsia="en-GB"/>
          <w14:ligatures w14:val="none"/>
        </w:rPr>
        <w:t>[RAN</w:t>
      </w:r>
      <w:r w:rsidRPr="008C10EE">
        <w:rPr>
          <w:rFonts w:ascii="Times New Roman" w:eastAsia="MS Mincho" w:hAnsi="Times New Roman" w:cs="Times New Roman" w:hint="eastAsia"/>
          <w:kern w:val="0"/>
          <w:sz w:val="20"/>
          <w:szCs w:val="20"/>
          <w:lang w:val="en-GB" w:eastAsia="ja-JP"/>
          <w14:ligatures w14:val="none"/>
        </w:rPr>
        <w:t>2</w:t>
      </w:r>
      <w:r w:rsidRPr="008C10EE">
        <w:rPr>
          <w:rFonts w:ascii="Times New Roman" w:eastAsia="MS Mincho" w:hAnsi="Times New Roman" w:cs="Times New Roman"/>
          <w:kern w:val="0"/>
          <w:sz w:val="20"/>
          <w:szCs w:val="20"/>
          <w:lang w:val="en-GB" w:eastAsia="en-GB"/>
          <w14:ligatures w14:val="none"/>
        </w:rPr>
        <w:t>, RAN</w:t>
      </w:r>
      <w:r w:rsidRPr="008C10EE">
        <w:rPr>
          <w:rFonts w:ascii="Times New Roman" w:eastAsia="MS Mincho" w:hAnsi="Times New Roman" w:cs="Times New Roman" w:hint="eastAsia"/>
          <w:kern w:val="0"/>
          <w:sz w:val="20"/>
          <w:szCs w:val="20"/>
          <w:lang w:val="en-GB" w:eastAsia="ja-JP"/>
          <w14:ligatures w14:val="none"/>
        </w:rPr>
        <w:t>1</w:t>
      </w:r>
      <w:r w:rsidRPr="008C10EE">
        <w:rPr>
          <w:rFonts w:ascii="Times New Roman" w:eastAsia="MS Mincho" w:hAnsi="Times New Roman" w:cs="Times New Roman"/>
          <w:kern w:val="0"/>
          <w:sz w:val="20"/>
          <w:szCs w:val="20"/>
          <w:lang w:val="en-GB" w:eastAsia="en-GB"/>
          <w14:ligatures w14:val="none"/>
        </w:rPr>
        <w:t>, RAN3, RAN4]</w:t>
      </w:r>
    </w:p>
    <w:p w14:paraId="57D5C156" w14:textId="77777777" w:rsidR="008C10EE" w:rsidRPr="008C10EE" w:rsidRDefault="008C10EE" w:rsidP="00EF7CD6">
      <w:pPr>
        <w:numPr>
          <w:ilvl w:val="1"/>
          <w:numId w:val="7"/>
        </w:numPr>
        <w:overflowPunct w:val="0"/>
        <w:autoSpaceDE w:val="0"/>
        <w:autoSpaceDN w:val="0"/>
        <w:adjustRightInd w:val="0"/>
        <w:spacing w:before="120" w:after="0" w:line="240" w:lineRule="auto"/>
        <w:ind w:left="1985" w:hanging="185"/>
        <w:textAlignment w:val="baseline"/>
        <w:rPr>
          <w:rFonts w:ascii="Times New Roman" w:eastAsia="MS Mincho" w:hAnsi="Times New Roman" w:cs="Times New Roman"/>
          <w:kern w:val="0"/>
          <w:sz w:val="20"/>
          <w:szCs w:val="20"/>
          <w:lang w:val="en-GB" w:eastAsia="en-GB"/>
          <w14:ligatures w14:val="none"/>
        </w:rPr>
      </w:pPr>
      <w:r w:rsidRPr="008C10EE">
        <w:rPr>
          <w:rFonts w:ascii="Times New Roman" w:eastAsia="MS Mincho" w:hAnsi="Times New Roman" w:cs="Times New Roman"/>
          <w:kern w:val="0"/>
          <w:sz w:val="20"/>
          <w:szCs w:val="20"/>
          <w:lang w:val="en-GB" w:eastAsia="en-GB"/>
          <w14:ligatures w14:val="none"/>
        </w:rPr>
        <w:t>Data collection and data management, in coordination with SA WGs</w:t>
      </w:r>
      <w:r w:rsidRPr="008C10EE">
        <w:rPr>
          <w:rFonts w:ascii="Times New Roman" w:eastAsia="MS Mincho" w:hAnsi="Times New Roman" w:cs="Times New Roman" w:hint="eastAsia"/>
          <w:kern w:val="0"/>
          <w:sz w:val="20"/>
          <w:szCs w:val="20"/>
          <w:lang w:val="en-GB" w:eastAsia="ja-JP"/>
          <w14:ligatures w14:val="none"/>
        </w:rPr>
        <w:t xml:space="preserve"> </w:t>
      </w:r>
      <w:r w:rsidRPr="008C10EE">
        <w:rPr>
          <w:rFonts w:ascii="Times New Roman" w:eastAsia="MS Mincho" w:hAnsi="Times New Roman" w:cs="Times New Roman"/>
          <w:kern w:val="0"/>
          <w:sz w:val="20"/>
          <w:szCs w:val="20"/>
          <w:lang w:val="en-GB" w:eastAsia="en-GB"/>
          <w14:ligatures w14:val="none"/>
        </w:rPr>
        <w:t>[RAN2, RAN3</w:t>
      </w:r>
      <w:r w:rsidRPr="008C10EE">
        <w:rPr>
          <w:rFonts w:ascii="Times New Roman" w:eastAsia="MS Mincho" w:hAnsi="Times New Roman" w:cs="Times New Roman" w:hint="eastAsia"/>
          <w:kern w:val="0"/>
          <w:sz w:val="20"/>
          <w:szCs w:val="20"/>
          <w:lang w:val="en-GB" w:eastAsia="ja-JP"/>
          <w14:ligatures w14:val="none"/>
        </w:rPr>
        <w:t>, RAN1</w:t>
      </w:r>
      <w:r w:rsidRPr="008C10EE">
        <w:rPr>
          <w:rFonts w:ascii="Times New Roman" w:eastAsia="MS Mincho" w:hAnsi="Times New Roman" w:cs="Times New Roman"/>
          <w:kern w:val="0"/>
          <w:sz w:val="20"/>
          <w:szCs w:val="20"/>
          <w:lang w:val="en-GB" w:eastAsia="en-GB"/>
          <w14:ligatures w14:val="none"/>
        </w:rPr>
        <w:t>]</w:t>
      </w:r>
    </w:p>
    <w:p w14:paraId="3E66ED7D" w14:textId="77777777" w:rsidR="008C10EE" w:rsidRPr="008C10EE" w:rsidRDefault="008C10EE" w:rsidP="00EF7CD6">
      <w:pPr>
        <w:overflowPunct w:val="0"/>
        <w:autoSpaceDE w:val="0"/>
        <w:autoSpaceDN w:val="0"/>
        <w:adjustRightInd w:val="0"/>
        <w:spacing w:before="120" w:after="0" w:line="240" w:lineRule="auto"/>
        <w:ind w:leftChars="213" w:left="469"/>
        <w:textAlignment w:val="baseline"/>
        <w:rPr>
          <w:rFonts w:ascii="Times New Roman" w:eastAsia="MS Mincho" w:hAnsi="Times New Roman" w:cs="Times New Roman"/>
          <w:color w:val="000000"/>
          <w:kern w:val="0"/>
          <w:sz w:val="20"/>
          <w:szCs w:val="20"/>
          <w:lang w:val="en-GB" w:eastAsia="ja-JP"/>
          <w14:ligatures w14:val="none"/>
        </w:rPr>
      </w:pPr>
      <w:r w:rsidRPr="008C10EE">
        <w:rPr>
          <w:rFonts w:ascii="Times New Roman" w:eastAsia="MS Mincho" w:hAnsi="Times New Roman" w:cs="Times New Roman" w:hint="eastAsia"/>
          <w:color w:val="000000"/>
          <w:kern w:val="0"/>
          <w:sz w:val="20"/>
          <w:szCs w:val="20"/>
          <w:lang w:val="en-GB" w:eastAsia="ja-JP"/>
          <w14:ligatures w14:val="none"/>
        </w:rPr>
        <w:t xml:space="preserve">Note: NW for AI is assumed to be </w:t>
      </w:r>
      <w:r w:rsidRPr="008C10EE">
        <w:rPr>
          <w:rFonts w:ascii="Times New Roman" w:eastAsia="MS Mincho" w:hAnsi="Times New Roman" w:cs="Times New Roman"/>
          <w:color w:val="000000"/>
          <w:kern w:val="0"/>
          <w:sz w:val="20"/>
          <w:szCs w:val="20"/>
          <w:lang w:val="en-GB" w:eastAsia="ja-JP"/>
          <w14:ligatures w14:val="none"/>
        </w:rPr>
        <w:t>covered</w:t>
      </w:r>
      <w:r w:rsidRPr="008C10EE">
        <w:rPr>
          <w:rFonts w:ascii="Times New Roman" w:eastAsia="MS Mincho" w:hAnsi="Times New Roman" w:cs="Times New Roman" w:hint="eastAsia"/>
          <w:color w:val="000000"/>
          <w:kern w:val="0"/>
          <w:sz w:val="20"/>
          <w:szCs w:val="20"/>
          <w:lang w:val="en-GB" w:eastAsia="ja-JP"/>
          <w14:ligatures w14:val="none"/>
        </w:rPr>
        <w:t xml:space="preserve"> by new </w:t>
      </w:r>
      <w:r w:rsidRPr="008C10EE">
        <w:rPr>
          <w:rFonts w:ascii="Times New Roman" w:eastAsia="MS Mincho" w:hAnsi="Times New Roman" w:cs="Times New Roman"/>
          <w:color w:val="000000"/>
          <w:kern w:val="0"/>
          <w:sz w:val="20"/>
          <w:szCs w:val="20"/>
          <w:lang w:val="en-GB" w:eastAsia="ja-JP"/>
          <w14:ligatures w14:val="none"/>
        </w:rPr>
        <w:t>services</w:t>
      </w:r>
    </w:p>
    <w:p w14:paraId="0DB1A7CF" w14:textId="77777777" w:rsidR="008C10EE" w:rsidRDefault="008C10EE" w:rsidP="00EF7CD6">
      <w:pPr>
        <w:overflowPunct w:val="0"/>
        <w:autoSpaceDE w:val="0"/>
        <w:autoSpaceDN w:val="0"/>
        <w:adjustRightInd w:val="0"/>
        <w:spacing w:before="120" w:after="0" w:line="240" w:lineRule="auto"/>
        <w:ind w:leftChars="213" w:left="469"/>
        <w:textAlignment w:val="baseline"/>
        <w:rPr>
          <w:rFonts w:ascii="Times New Roman" w:eastAsia="MS Mincho" w:hAnsi="Times New Roman" w:cs="Times New Roman"/>
          <w:color w:val="000000"/>
          <w:kern w:val="0"/>
          <w:sz w:val="20"/>
          <w:szCs w:val="20"/>
          <w:lang w:val="en-GB" w:eastAsia="en-GB"/>
          <w14:ligatures w14:val="none"/>
        </w:rPr>
      </w:pPr>
      <w:r w:rsidRPr="008C10EE">
        <w:rPr>
          <w:rFonts w:ascii="Times New Roman" w:eastAsia="MS Mincho" w:hAnsi="Times New Roman" w:cs="Times New Roman"/>
          <w:color w:val="000000"/>
          <w:kern w:val="0"/>
          <w:sz w:val="20"/>
          <w:szCs w:val="20"/>
          <w:lang w:val="en-GB" w:eastAsia="en-GB"/>
          <w14:ligatures w14:val="none"/>
        </w:rPr>
        <w:t>6GR and RAN design shall ensure that the 6G System can also operate without AI/ML</w:t>
      </w:r>
    </w:p>
    <w:p w14:paraId="66FB6752" w14:textId="1F23D0A6" w:rsidR="00116D26" w:rsidRPr="00116D26" w:rsidRDefault="00116D26" w:rsidP="00EF7CD6">
      <w:pPr>
        <w:spacing w:before="120" w:after="0" w:line="240" w:lineRule="auto"/>
        <w:jc w:val="center"/>
        <w:rPr>
          <w:rFonts w:ascii="Calibri" w:eastAsia="SimSun" w:hAnsi="Calibri" w:cs="Calibri"/>
          <w:color w:val="FF0000"/>
        </w:rPr>
      </w:pPr>
      <w:r w:rsidRPr="00116D26">
        <w:rPr>
          <w:rFonts w:ascii="Calibri" w:eastAsia="SimSun" w:hAnsi="Calibri" w:cs="Calibri"/>
          <w:color w:val="FF0000"/>
        </w:rPr>
        <w:t>&gt;&gt;&gt;&gt;&gt;&gt;&gt;&gt;&gt;&gt;&gt;&gt;&gt;&gt;&gt;&gt;&gt;&gt;</w:t>
      </w:r>
      <w:r>
        <w:rPr>
          <w:rFonts w:ascii="Calibri" w:eastAsia="SimSun" w:hAnsi="Calibri" w:cs="Calibri"/>
          <w:color w:val="FF0000"/>
        </w:rPr>
        <w:t>End</w:t>
      </w:r>
      <w:r w:rsidRPr="00116D26">
        <w:rPr>
          <w:rFonts w:ascii="Calibri" w:eastAsia="SimSun" w:hAnsi="Calibri" w:cs="Calibri"/>
          <w:color w:val="FF0000"/>
        </w:rPr>
        <w:t xml:space="preserve"> of excerpt from the 6G RAN SID&lt;&lt;&lt;&lt;&lt;&lt;&lt;&lt;&lt;&lt;&lt;&lt;&lt;&lt;&lt;&lt;&lt;&lt;</w:t>
      </w:r>
    </w:p>
    <w:p w14:paraId="0A5CCE34" w14:textId="77777777" w:rsidR="00710F01" w:rsidRDefault="00710F01" w:rsidP="00EF7CD6">
      <w:pPr>
        <w:spacing w:before="120" w:after="0" w:line="240" w:lineRule="auto"/>
        <w:rPr>
          <w:rFonts w:ascii="Calibri" w:hAnsi="Calibri" w:cs="Calibri"/>
          <w:lang w:val="en-GB" w:eastAsia="zh-CN"/>
        </w:rPr>
      </w:pPr>
    </w:p>
    <w:p w14:paraId="17DFF6CC" w14:textId="770C6000" w:rsidR="00684B22" w:rsidRPr="001E3F86" w:rsidRDefault="00684B22" w:rsidP="00EF7CD6">
      <w:pPr>
        <w:spacing w:before="120" w:after="0" w:line="240" w:lineRule="auto"/>
        <w:rPr>
          <w:rFonts w:ascii="Calibri" w:hAnsi="Calibri" w:cs="Calibri"/>
          <w:lang w:val="en-GB" w:eastAsia="zh-CN"/>
        </w:rPr>
      </w:pPr>
      <w:r w:rsidRPr="001E3F86">
        <w:rPr>
          <w:rFonts w:ascii="Calibri" w:hAnsi="Calibri" w:cs="Calibri"/>
          <w:lang w:val="en-GB" w:eastAsia="zh-CN"/>
        </w:rPr>
        <w:t>In this paper</w:t>
      </w:r>
      <w:r w:rsidR="0048262F" w:rsidRPr="001E3F86">
        <w:rPr>
          <w:rFonts w:ascii="Calibri" w:hAnsi="Calibri" w:cs="Calibri"/>
          <w:lang w:val="en-GB" w:eastAsia="zh-CN"/>
        </w:rPr>
        <w:t xml:space="preserve"> we </w:t>
      </w:r>
      <w:r w:rsidR="00D7797E">
        <w:rPr>
          <w:rFonts w:ascii="Calibri" w:hAnsi="Calibri" w:cs="Calibri"/>
          <w:lang w:val="en-GB" w:eastAsia="zh-CN"/>
        </w:rPr>
        <w:t>propose</w:t>
      </w:r>
      <w:r w:rsidR="004522F7" w:rsidRPr="001E3F86">
        <w:rPr>
          <w:rFonts w:ascii="Calibri" w:hAnsi="Calibri" w:cs="Calibri"/>
          <w:lang w:val="en-GB" w:eastAsia="zh-CN"/>
        </w:rPr>
        <w:t xml:space="preserve"> how to organize the </w:t>
      </w:r>
      <w:r w:rsidR="000331AA">
        <w:rPr>
          <w:rFonts w:ascii="Calibri" w:hAnsi="Calibri" w:cs="Calibri"/>
          <w:lang w:val="en-GB" w:eastAsia="zh-CN"/>
        </w:rPr>
        <w:t xml:space="preserve">RAN3 </w:t>
      </w:r>
      <w:r w:rsidR="004522F7" w:rsidRPr="001E3F86">
        <w:rPr>
          <w:rFonts w:ascii="Calibri" w:hAnsi="Calibri" w:cs="Calibri"/>
          <w:lang w:val="en-GB" w:eastAsia="zh-CN"/>
        </w:rPr>
        <w:t xml:space="preserve">discussion about </w:t>
      </w:r>
      <w:r w:rsidR="000331AA">
        <w:rPr>
          <w:rFonts w:ascii="Calibri" w:hAnsi="Calibri" w:cs="Calibri"/>
          <w:lang w:val="en-GB" w:eastAsia="zh-CN"/>
        </w:rPr>
        <w:t>6G D</w:t>
      </w:r>
      <w:r w:rsidR="004522F7" w:rsidRPr="001E3F86">
        <w:rPr>
          <w:rFonts w:ascii="Calibri" w:hAnsi="Calibri" w:cs="Calibri"/>
          <w:lang w:val="en-GB" w:eastAsia="zh-CN"/>
        </w:rPr>
        <w:t xml:space="preserve">ata </w:t>
      </w:r>
      <w:r w:rsidR="000331AA">
        <w:rPr>
          <w:rFonts w:ascii="Calibri" w:hAnsi="Calibri" w:cs="Calibri"/>
          <w:lang w:val="en-GB" w:eastAsia="zh-CN"/>
        </w:rPr>
        <w:t>C</w:t>
      </w:r>
      <w:r w:rsidR="004522F7" w:rsidRPr="001E3F86">
        <w:rPr>
          <w:rFonts w:ascii="Calibri" w:hAnsi="Calibri" w:cs="Calibri"/>
          <w:lang w:val="en-GB" w:eastAsia="zh-CN"/>
        </w:rPr>
        <w:t>ollection</w:t>
      </w:r>
      <w:r w:rsidR="000331AA">
        <w:rPr>
          <w:rFonts w:ascii="Calibri" w:hAnsi="Calibri" w:cs="Calibri"/>
          <w:lang w:val="en-GB" w:eastAsia="zh-CN"/>
        </w:rPr>
        <w:t>,</w:t>
      </w:r>
      <w:r w:rsidR="004522F7" w:rsidRPr="001E3F86">
        <w:rPr>
          <w:rFonts w:ascii="Calibri" w:hAnsi="Calibri" w:cs="Calibri"/>
          <w:lang w:val="en-GB" w:eastAsia="zh-CN"/>
        </w:rPr>
        <w:t xml:space="preserve"> and we propose</w:t>
      </w:r>
      <w:r w:rsidR="00320B1A" w:rsidRPr="001E3F86">
        <w:rPr>
          <w:rFonts w:ascii="Calibri" w:hAnsi="Calibri" w:cs="Calibri"/>
          <w:lang w:val="en-GB" w:eastAsia="zh-CN"/>
        </w:rPr>
        <w:t xml:space="preserve"> </w:t>
      </w:r>
      <w:r w:rsidR="00D7797E">
        <w:rPr>
          <w:rFonts w:ascii="Calibri" w:hAnsi="Calibri" w:cs="Calibri"/>
          <w:lang w:val="en-GB" w:eastAsia="zh-CN"/>
        </w:rPr>
        <w:t>the</w:t>
      </w:r>
      <w:r w:rsidR="00320B1A" w:rsidRPr="001E3F86">
        <w:rPr>
          <w:rFonts w:ascii="Calibri" w:hAnsi="Calibri" w:cs="Calibri"/>
          <w:lang w:val="en-GB" w:eastAsia="zh-CN"/>
        </w:rPr>
        <w:t xml:space="preserve"> </w:t>
      </w:r>
      <w:r w:rsidR="00D7797E">
        <w:rPr>
          <w:rFonts w:ascii="Calibri" w:hAnsi="Calibri" w:cs="Calibri"/>
          <w:lang w:val="en-GB" w:eastAsia="zh-CN"/>
        </w:rPr>
        <w:t xml:space="preserve">basic requirements </w:t>
      </w:r>
      <w:r w:rsidR="000331AA">
        <w:rPr>
          <w:rFonts w:ascii="Calibri" w:hAnsi="Calibri" w:cs="Calibri"/>
          <w:lang w:val="en-GB" w:eastAsia="zh-CN"/>
        </w:rPr>
        <w:t>that</w:t>
      </w:r>
      <w:r w:rsidR="00320B1A" w:rsidRPr="001E3F86">
        <w:rPr>
          <w:rFonts w:ascii="Calibri" w:hAnsi="Calibri" w:cs="Calibri"/>
          <w:lang w:val="en-GB" w:eastAsia="zh-CN"/>
        </w:rPr>
        <w:t xml:space="preserve"> the 6G Data Collection framework</w:t>
      </w:r>
      <w:r w:rsidR="000331AA">
        <w:rPr>
          <w:rFonts w:ascii="Calibri" w:hAnsi="Calibri" w:cs="Calibri"/>
          <w:lang w:val="en-GB" w:eastAsia="zh-CN"/>
        </w:rPr>
        <w:t xml:space="preserve"> needs to </w:t>
      </w:r>
      <w:r w:rsidR="004D0EB9">
        <w:rPr>
          <w:rFonts w:ascii="Calibri" w:hAnsi="Calibri" w:cs="Calibri"/>
          <w:lang w:val="en-GB" w:eastAsia="zh-CN"/>
        </w:rPr>
        <w:t>fulfil</w:t>
      </w:r>
      <w:r w:rsidR="00320B1A" w:rsidRPr="001E3F86">
        <w:rPr>
          <w:rFonts w:ascii="Calibri" w:hAnsi="Calibri" w:cs="Calibri"/>
          <w:lang w:val="en-GB" w:eastAsia="zh-CN"/>
        </w:rPr>
        <w:t>.</w:t>
      </w:r>
    </w:p>
    <w:p w14:paraId="6B74C55E" w14:textId="77777777" w:rsidR="00F555C3" w:rsidRPr="001E3F86" w:rsidRDefault="00F555C3" w:rsidP="00EF7CD6">
      <w:pPr>
        <w:spacing w:before="120" w:after="0" w:line="240" w:lineRule="auto"/>
        <w:rPr>
          <w:rFonts w:ascii="Calibri" w:hAnsi="Calibri" w:cs="Calibri"/>
          <w:lang w:val="en-GB" w:eastAsia="zh-CN"/>
        </w:rPr>
      </w:pPr>
    </w:p>
    <w:p w14:paraId="1CF7D574" w14:textId="191223AC" w:rsidR="00661684" w:rsidRPr="001E3F86" w:rsidRDefault="00661684" w:rsidP="00EF7CD6">
      <w:pPr>
        <w:keepNext/>
        <w:keepLines/>
        <w:pBdr>
          <w:top w:val="single" w:sz="12" w:space="3" w:color="auto"/>
        </w:pBdr>
        <w:tabs>
          <w:tab w:val="num" w:pos="432"/>
        </w:tabs>
        <w:overflowPunct w:val="0"/>
        <w:autoSpaceDE w:val="0"/>
        <w:autoSpaceDN w:val="0"/>
        <w:adjustRightInd w:val="0"/>
        <w:spacing w:before="120" w:after="0" w:line="240" w:lineRule="auto"/>
        <w:ind w:left="432" w:hanging="432"/>
        <w:textAlignment w:val="baseline"/>
        <w:outlineLvl w:val="0"/>
        <w:rPr>
          <w:rFonts w:ascii="Calibri" w:eastAsia="Times New Roman" w:hAnsi="Calibri" w:cs="Calibri"/>
          <w:kern w:val="0"/>
          <w:sz w:val="40"/>
          <w:szCs w:val="40"/>
          <w:lang w:val="en-GB" w:eastAsia="zh-CN"/>
          <w14:ligatures w14:val="none"/>
        </w:rPr>
      </w:pPr>
      <w:r w:rsidRPr="001E3F86">
        <w:rPr>
          <w:rFonts w:ascii="Calibri" w:eastAsia="Times New Roman" w:hAnsi="Calibri" w:cs="Calibri"/>
          <w:kern w:val="0"/>
          <w:sz w:val="40"/>
          <w:szCs w:val="40"/>
          <w:lang w:val="en-GB" w:eastAsia="zh-CN"/>
          <w14:ligatures w14:val="none"/>
        </w:rPr>
        <w:lastRenderedPageBreak/>
        <w:t>2</w:t>
      </w:r>
      <w:r w:rsidRPr="001E3F86">
        <w:rPr>
          <w:rFonts w:ascii="Calibri" w:eastAsia="Times New Roman" w:hAnsi="Calibri" w:cs="Calibri"/>
          <w:kern w:val="0"/>
          <w:sz w:val="40"/>
          <w:szCs w:val="40"/>
          <w:lang w:val="en-GB" w:eastAsia="zh-CN"/>
          <w14:ligatures w14:val="none"/>
        </w:rPr>
        <w:tab/>
      </w:r>
      <w:r w:rsidR="009161DA">
        <w:rPr>
          <w:rFonts w:ascii="Calibri" w:eastAsia="Times New Roman" w:hAnsi="Calibri" w:cs="Calibri"/>
          <w:kern w:val="0"/>
          <w:sz w:val="40"/>
          <w:szCs w:val="40"/>
          <w:lang w:val="en-GB" w:eastAsia="zh-CN"/>
          <w14:ligatures w14:val="none"/>
        </w:rPr>
        <w:t xml:space="preserve">How to organize </w:t>
      </w:r>
      <w:r w:rsidR="001C42E1">
        <w:rPr>
          <w:rFonts w:ascii="Calibri" w:eastAsia="Times New Roman" w:hAnsi="Calibri" w:cs="Calibri"/>
          <w:kern w:val="0"/>
          <w:sz w:val="40"/>
          <w:szCs w:val="40"/>
          <w:lang w:val="en-GB" w:eastAsia="zh-CN"/>
          <w14:ligatures w14:val="none"/>
        </w:rPr>
        <w:t xml:space="preserve">the </w:t>
      </w:r>
      <w:r w:rsidR="005776CD" w:rsidRPr="001E3F86">
        <w:rPr>
          <w:rFonts w:ascii="Calibri" w:eastAsia="Times New Roman" w:hAnsi="Calibri" w:cs="Calibri"/>
          <w:kern w:val="0"/>
          <w:sz w:val="40"/>
          <w:szCs w:val="40"/>
          <w:lang w:val="en-GB" w:eastAsia="zh-CN"/>
          <w14:ligatures w14:val="none"/>
        </w:rPr>
        <w:t>6G Data Collection</w:t>
      </w:r>
      <w:r w:rsidR="00C16932">
        <w:rPr>
          <w:rFonts w:ascii="Calibri" w:eastAsia="Times New Roman" w:hAnsi="Calibri" w:cs="Calibri"/>
          <w:kern w:val="0"/>
          <w:sz w:val="40"/>
          <w:szCs w:val="40"/>
          <w:lang w:val="en-GB" w:eastAsia="zh-CN"/>
          <w14:ligatures w14:val="none"/>
        </w:rPr>
        <w:t xml:space="preserve"> </w:t>
      </w:r>
      <w:r w:rsidR="003612B2">
        <w:rPr>
          <w:rFonts w:ascii="Calibri" w:eastAsia="Times New Roman" w:hAnsi="Calibri" w:cs="Calibri"/>
          <w:kern w:val="0"/>
          <w:sz w:val="40"/>
          <w:szCs w:val="40"/>
          <w:lang w:val="en-GB" w:eastAsia="zh-CN"/>
          <w14:ligatures w14:val="none"/>
        </w:rPr>
        <w:t>discussion</w:t>
      </w:r>
    </w:p>
    <w:p w14:paraId="0A0C195B" w14:textId="53C2FDBF" w:rsidR="001D0EC7" w:rsidRDefault="001D0EC7" w:rsidP="00EF7CD6">
      <w:pPr>
        <w:spacing w:before="120" w:after="0" w:line="240" w:lineRule="auto"/>
        <w:rPr>
          <w:rFonts w:ascii="Calibri" w:hAnsi="Calibri" w:cs="Calibri"/>
        </w:rPr>
      </w:pPr>
      <w:r>
        <w:rPr>
          <w:rFonts w:ascii="Calibri" w:hAnsi="Calibri" w:cs="Calibri"/>
        </w:rPr>
        <w:t>Agenda Item 10.5 in the RAN3</w:t>
      </w:r>
      <w:r w:rsidR="003612B2">
        <w:rPr>
          <w:rFonts w:ascii="Calibri" w:hAnsi="Calibri" w:cs="Calibri"/>
        </w:rPr>
        <w:t>#129-bis</w:t>
      </w:r>
      <w:r>
        <w:rPr>
          <w:rFonts w:ascii="Calibri" w:hAnsi="Calibri" w:cs="Calibri"/>
        </w:rPr>
        <w:t xml:space="preserve"> agenda consists of two sub-items:</w:t>
      </w:r>
    </w:p>
    <w:p w14:paraId="0E5EE108" w14:textId="7E58C6A7" w:rsidR="00754FB1" w:rsidRPr="00754FB1" w:rsidRDefault="00754FB1" w:rsidP="00EF7CD6">
      <w:pPr>
        <w:pStyle w:val="ListParagraph"/>
        <w:numPr>
          <w:ilvl w:val="0"/>
          <w:numId w:val="10"/>
        </w:numPr>
        <w:spacing w:before="120" w:after="0" w:line="240" w:lineRule="auto"/>
        <w:contextualSpacing w:val="0"/>
        <w:rPr>
          <w:rFonts w:ascii="Calibri" w:hAnsi="Calibri" w:cs="Calibri"/>
        </w:rPr>
      </w:pPr>
      <w:r w:rsidRPr="00754FB1">
        <w:rPr>
          <w:rFonts w:ascii="Calibri" w:hAnsi="Calibri" w:cs="Calibri"/>
        </w:rPr>
        <w:t>10.5.1. AI/ML use cases</w:t>
      </w:r>
      <w:r w:rsidR="00FB26B2">
        <w:rPr>
          <w:rFonts w:ascii="Calibri" w:hAnsi="Calibri" w:cs="Calibri"/>
        </w:rPr>
        <w:t>.</w:t>
      </w:r>
    </w:p>
    <w:p w14:paraId="58B2AC06" w14:textId="2EC9ED74" w:rsidR="00661684" w:rsidRDefault="00754FB1" w:rsidP="00EF7CD6">
      <w:pPr>
        <w:pStyle w:val="ListParagraph"/>
        <w:numPr>
          <w:ilvl w:val="0"/>
          <w:numId w:val="10"/>
        </w:numPr>
        <w:spacing w:before="120" w:after="0" w:line="240" w:lineRule="auto"/>
        <w:contextualSpacing w:val="0"/>
        <w:rPr>
          <w:rFonts w:ascii="Calibri" w:hAnsi="Calibri" w:cs="Calibri"/>
        </w:rPr>
      </w:pPr>
      <w:r w:rsidRPr="00754FB1">
        <w:rPr>
          <w:rFonts w:ascii="Calibri" w:hAnsi="Calibri" w:cs="Calibri"/>
        </w:rPr>
        <w:t>10.5.2. AI/ML framework</w:t>
      </w:r>
      <w:r w:rsidR="00FB26B2">
        <w:rPr>
          <w:rFonts w:ascii="Calibri" w:hAnsi="Calibri" w:cs="Calibri"/>
        </w:rPr>
        <w:t>.</w:t>
      </w:r>
    </w:p>
    <w:p w14:paraId="7AA346DA" w14:textId="226563A6" w:rsidR="001A2796" w:rsidRPr="006C1516" w:rsidRDefault="00BF027D" w:rsidP="00EF7CD6">
      <w:pPr>
        <w:spacing w:before="120" w:after="0" w:line="240" w:lineRule="auto"/>
        <w:rPr>
          <w:rFonts w:ascii="Calibri" w:hAnsi="Calibri" w:cs="Calibri"/>
          <w:b/>
        </w:rPr>
      </w:pPr>
      <w:r>
        <w:rPr>
          <w:rFonts w:ascii="Calibri" w:hAnsi="Calibri" w:cs="Calibri"/>
        </w:rPr>
        <w:t xml:space="preserve">The first </w:t>
      </w:r>
      <w:r w:rsidR="00133933">
        <w:rPr>
          <w:rFonts w:ascii="Calibri" w:hAnsi="Calibri" w:cs="Calibri"/>
        </w:rPr>
        <w:t xml:space="preserve">decision to be made in this discussion is </w:t>
      </w:r>
      <w:r w:rsidR="00FB34B7">
        <w:rPr>
          <w:rFonts w:ascii="Calibri" w:hAnsi="Calibri" w:cs="Calibri"/>
        </w:rPr>
        <w:t>how to organize the work</w:t>
      </w:r>
      <w:r w:rsidR="00364DAF">
        <w:rPr>
          <w:rFonts w:ascii="Calibri" w:hAnsi="Calibri" w:cs="Calibri"/>
        </w:rPr>
        <w:t xml:space="preserve">, i.e., </w:t>
      </w:r>
      <w:r w:rsidR="00364DAF" w:rsidRPr="006C1516">
        <w:rPr>
          <w:rFonts w:ascii="Calibri" w:hAnsi="Calibri" w:cs="Calibri"/>
          <w:b/>
        </w:rPr>
        <w:t>what to discuss first</w:t>
      </w:r>
      <w:r w:rsidR="001A2796" w:rsidRPr="006C1516">
        <w:rPr>
          <w:rFonts w:ascii="Calibri" w:hAnsi="Calibri" w:cs="Calibri"/>
          <w:b/>
        </w:rPr>
        <w:t xml:space="preserve">: the </w:t>
      </w:r>
      <w:r w:rsidR="003B2D97">
        <w:rPr>
          <w:rFonts w:ascii="Calibri" w:hAnsi="Calibri" w:cs="Calibri"/>
          <w:b/>
        </w:rPr>
        <w:t>D</w:t>
      </w:r>
      <w:r w:rsidR="001A2796" w:rsidRPr="006C1516">
        <w:rPr>
          <w:rFonts w:ascii="Calibri" w:hAnsi="Calibri" w:cs="Calibri"/>
          <w:b/>
        </w:rPr>
        <w:t xml:space="preserve">ata </w:t>
      </w:r>
      <w:r w:rsidR="003B2D97">
        <w:rPr>
          <w:rFonts w:ascii="Calibri" w:hAnsi="Calibri" w:cs="Calibri"/>
          <w:b/>
        </w:rPr>
        <w:t>C</w:t>
      </w:r>
      <w:r w:rsidR="001A2796" w:rsidRPr="006C1516">
        <w:rPr>
          <w:rFonts w:ascii="Calibri" w:hAnsi="Calibri" w:cs="Calibri"/>
          <w:b/>
        </w:rPr>
        <w:t xml:space="preserve">ollection </w:t>
      </w:r>
      <w:r w:rsidR="007946AF">
        <w:rPr>
          <w:rFonts w:ascii="Calibri" w:hAnsi="Calibri" w:cs="Calibri"/>
          <w:b/>
        </w:rPr>
        <w:t>F</w:t>
      </w:r>
      <w:r w:rsidR="001A2796" w:rsidRPr="006C1516">
        <w:rPr>
          <w:rFonts w:ascii="Calibri" w:hAnsi="Calibri" w:cs="Calibri"/>
          <w:b/>
        </w:rPr>
        <w:t xml:space="preserve">ramework or the </w:t>
      </w:r>
      <w:r w:rsidR="004A11B7" w:rsidRPr="006C1516">
        <w:rPr>
          <w:rFonts w:ascii="Calibri" w:hAnsi="Calibri" w:cs="Calibri"/>
          <w:b/>
        </w:rPr>
        <w:t xml:space="preserve">Data Collection </w:t>
      </w:r>
      <w:r w:rsidR="001A2796" w:rsidRPr="006C1516">
        <w:rPr>
          <w:rFonts w:ascii="Calibri" w:hAnsi="Calibri" w:cs="Calibri"/>
          <w:b/>
        </w:rPr>
        <w:t>use cases?</w:t>
      </w:r>
      <w:r w:rsidR="00FB34B7" w:rsidRPr="006C1516">
        <w:rPr>
          <w:rFonts w:ascii="Calibri" w:hAnsi="Calibri" w:cs="Calibri"/>
          <w:b/>
        </w:rPr>
        <w:t xml:space="preserve"> </w:t>
      </w:r>
    </w:p>
    <w:p w14:paraId="648843F7" w14:textId="5508A0B2" w:rsidR="003F2928" w:rsidRDefault="00253DD7" w:rsidP="00EF7CD6">
      <w:pPr>
        <w:spacing w:before="120" w:after="0" w:line="240" w:lineRule="auto"/>
        <w:rPr>
          <w:rFonts w:ascii="Calibri" w:hAnsi="Calibri" w:cs="Calibri"/>
        </w:rPr>
      </w:pPr>
      <w:r>
        <w:rPr>
          <w:rFonts w:ascii="Calibri" w:hAnsi="Calibri" w:cs="Calibri"/>
        </w:rPr>
        <w:t>Looking</w:t>
      </w:r>
      <w:r w:rsidR="00E506CD">
        <w:rPr>
          <w:rFonts w:ascii="Calibri" w:hAnsi="Calibri" w:cs="Calibri"/>
        </w:rPr>
        <w:t xml:space="preserve"> b</w:t>
      </w:r>
      <w:r w:rsidR="00235FAB" w:rsidRPr="009462A1">
        <w:rPr>
          <w:rFonts w:ascii="Calibri" w:hAnsi="Calibri" w:cs="Calibri"/>
        </w:rPr>
        <w:t xml:space="preserve">ack at the 5G AI/ML work in RAN3, </w:t>
      </w:r>
      <w:r w:rsidR="003F2928">
        <w:rPr>
          <w:rFonts w:ascii="Calibri" w:hAnsi="Calibri" w:cs="Calibri"/>
        </w:rPr>
        <w:t xml:space="preserve">one of </w:t>
      </w:r>
      <w:r w:rsidR="00235FAB" w:rsidRPr="009462A1">
        <w:rPr>
          <w:rFonts w:ascii="Calibri" w:hAnsi="Calibri" w:cs="Calibri"/>
        </w:rPr>
        <w:t xml:space="preserve">the first </w:t>
      </w:r>
      <w:r w:rsidR="000453B7" w:rsidRPr="009462A1">
        <w:rPr>
          <w:rFonts w:ascii="Calibri" w:hAnsi="Calibri" w:cs="Calibri"/>
        </w:rPr>
        <w:t>decisions</w:t>
      </w:r>
      <w:r w:rsidR="00FB658A" w:rsidRPr="009462A1">
        <w:rPr>
          <w:rFonts w:ascii="Calibri" w:hAnsi="Calibri" w:cs="Calibri"/>
        </w:rPr>
        <w:t xml:space="preserve"> taken</w:t>
      </w:r>
      <w:r w:rsidR="009C1563" w:rsidRPr="009462A1">
        <w:rPr>
          <w:rFonts w:ascii="Calibri" w:hAnsi="Calibri" w:cs="Calibri"/>
        </w:rPr>
        <w:t xml:space="preserve"> in </w:t>
      </w:r>
      <w:r w:rsidR="003F47A3">
        <w:rPr>
          <w:rFonts w:ascii="Calibri" w:hAnsi="Calibri" w:cs="Calibri"/>
        </w:rPr>
        <w:t xml:space="preserve">the </w:t>
      </w:r>
      <w:r w:rsidR="009C1563" w:rsidRPr="009462A1">
        <w:rPr>
          <w:rFonts w:ascii="Calibri" w:hAnsi="Calibri" w:cs="Calibri"/>
        </w:rPr>
        <w:t>Rel-17</w:t>
      </w:r>
      <w:r w:rsidR="003F47A3">
        <w:rPr>
          <w:rFonts w:ascii="Calibri" w:hAnsi="Calibri" w:cs="Calibri"/>
        </w:rPr>
        <w:t xml:space="preserve"> Data Collection SI</w:t>
      </w:r>
      <w:r w:rsidR="00FB658A" w:rsidRPr="009462A1">
        <w:rPr>
          <w:rFonts w:ascii="Calibri" w:hAnsi="Calibri" w:cs="Calibri"/>
        </w:rPr>
        <w:t>,</w:t>
      </w:r>
      <w:r w:rsidR="00235FAB" w:rsidRPr="009462A1">
        <w:rPr>
          <w:rFonts w:ascii="Calibri" w:hAnsi="Calibri" w:cs="Calibri"/>
        </w:rPr>
        <w:t xml:space="preserve"> before any discussion on </w:t>
      </w:r>
      <w:r w:rsidR="00F11D19">
        <w:rPr>
          <w:rFonts w:ascii="Calibri" w:hAnsi="Calibri" w:cs="Calibri"/>
        </w:rPr>
        <w:t>use cases</w:t>
      </w:r>
      <w:r w:rsidR="00235FAB" w:rsidRPr="009462A1">
        <w:rPr>
          <w:rFonts w:ascii="Calibri" w:hAnsi="Calibri" w:cs="Calibri"/>
        </w:rPr>
        <w:t>, was</w:t>
      </w:r>
      <w:r w:rsidR="00E0642A" w:rsidRPr="009462A1">
        <w:rPr>
          <w:rFonts w:ascii="Calibri" w:hAnsi="Calibri" w:cs="Calibri"/>
        </w:rPr>
        <w:t xml:space="preserve"> </w:t>
      </w:r>
      <w:r w:rsidR="00FB658A" w:rsidRPr="009462A1">
        <w:rPr>
          <w:rFonts w:ascii="Calibri" w:hAnsi="Calibri" w:cs="Calibri"/>
        </w:rPr>
        <w:t xml:space="preserve">that the </w:t>
      </w:r>
      <w:r w:rsidR="00C97797">
        <w:rPr>
          <w:rFonts w:ascii="Calibri" w:hAnsi="Calibri" w:cs="Calibri"/>
        </w:rPr>
        <w:t>(</w:t>
      </w:r>
      <w:r w:rsidR="000A71E1">
        <w:rPr>
          <w:rFonts w:ascii="Calibri" w:hAnsi="Calibri" w:cs="Calibri"/>
        </w:rPr>
        <w:t>then</w:t>
      </w:r>
      <w:r w:rsidR="00C97797">
        <w:rPr>
          <w:rFonts w:ascii="Calibri" w:hAnsi="Calibri" w:cs="Calibri"/>
        </w:rPr>
        <w:t>)</w:t>
      </w:r>
      <w:r w:rsidR="000A71E1">
        <w:rPr>
          <w:rFonts w:ascii="Calibri" w:hAnsi="Calibri" w:cs="Calibri"/>
        </w:rPr>
        <w:t xml:space="preserve"> </w:t>
      </w:r>
      <w:r w:rsidR="00FB658A" w:rsidRPr="009462A1">
        <w:rPr>
          <w:rFonts w:ascii="Calibri" w:hAnsi="Calibri" w:cs="Calibri"/>
        </w:rPr>
        <w:t xml:space="preserve">present 5G Architecture </w:t>
      </w:r>
      <w:r w:rsidR="009E7933">
        <w:rPr>
          <w:rFonts w:ascii="Calibri" w:hAnsi="Calibri" w:cs="Calibri"/>
        </w:rPr>
        <w:t>was</w:t>
      </w:r>
      <w:r w:rsidR="009E7933" w:rsidRPr="009462A1">
        <w:rPr>
          <w:rFonts w:ascii="Calibri" w:hAnsi="Calibri" w:cs="Calibri"/>
        </w:rPr>
        <w:t xml:space="preserve"> </w:t>
      </w:r>
      <w:r w:rsidR="00FB658A" w:rsidRPr="009462A1">
        <w:rPr>
          <w:rFonts w:ascii="Calibri" w:hAnsi="Calibri" w:cs="Calibri"/>
        </w:rPr>
        <w:t xml:space="preserve">the one to be used for data collection </w:t>
      </w:r>
      <w:r w:rsidR="00A65A7F">
        <w:rPr>
          <w:rFonts w:ascii="Calibri" w:hAnsi="Calibri" w:cs="Calibri"/>
        </w:rPr>
        <w:t>for</w:t>
      </w:r>
      <w:r w:rsidR="00FB658A" w:rsidRPr="009462A1">
        <w:rPr>
          <w:rFonts w:ascii="Calibri" w:hAnsi="Calibri" w:cs="Calibri"/>
        </w:rPr>
        <w:t xml:space="preserve"> AI/ML in NG-RAN.</w:t>
      </w:r>
      <w:r w:rsidR="00CB4646" w:rsidRPr="009462A1">
        <w:rPr>
          <w:rFonts w:ascii="Calibri" w:hAnsi="Calibri" w:cs="Calibri"/>
        </w:rPr>
        <w:t xml:space="preserve"> </w:t>
      </w:r>
      <w:r w:rsidR="003F2928">
        <w:rPr>
          <w:rFonts w:ascii="Calibri" w:hAnsi="Calibri" w:cs="Calibri"/>
        </w:rPr>
        <w:t>The</w:t>
      </w:r>
      <w:r w:rsidR="00CF0B3D">
        <w:rPr>
          <w:rFonts w:ascii="Calibri" w:hAnsi="Calibri" w:cs="Calibri"/>
        </w:rPr>
        <w:t xml:space="preserve"> relevant</w:t>
      </w:r>
      <w:r w:rsidR="003F2928">
        <w:rPr>
          <w:rFonts w:ascii="Calibri" w:hAnsi="Calibri" w:cs="Calibri"/>
        </w:rPr>
        <w:t xml:space="preserve"> agreement from RAN3#110-e states:</w:t>
      </w:r>
    </w:p>
    <w:p w14:paraId="2EF6BE7B" w14:textId="6C61D74C" w:rsidR="003F2928" w:rsidRPr="000453B7" w:rsidRDefault="000453B7" w:rsidP="00EF7CD6">
      <w:pPr>
        <w:spacing w:before="120" w:after="0" w:line="240" w:lineRule="auto"/>
        <w:ind w:firstLine="720"/>
        <w:rPr>
          <w:rFonts w:ascii="Calibri" w:hAnsi="Calibri" w:cs="Calibri"/>
          <w:b/>
          <w:bCs/>
        </w:rPr>
      </w:pPr>
      <w:r w:rsidRPr="000453B7">
        <w:rPr>
          <w:rFonts w:ascii="Calibri" w:hAnsi="Calibri" w:cs="Calibri"/>
          <w:b/>
          <w:bCs/>
          <w:color w:val="00B050"/>
        </w:rPr>
        <w:t>The study is based on the current architecture and interfaces</w:t>
      </w:r>
    </w:p>
    <w:p w14:paraId="32058EBA" w14:textId="0E2F79CD" w:rsidR="0075754F" w:rsidRDefault="003A1EE9" w:rsidP="00EF7CD6">
      <w:pPr>
        <w:spacing w:before="120" w:after="0" w:line="240" w:lineRule="auto"/>
        <w:rPr>
          <w:rFonts w:ascii="Calibri" w:hAnsi="Calibri" w:cs="Calibri"/>
        </w:rPr>
      </w:pPr>
      <w:r>
        <w:rPr>
          <w:rFonts w:ascii="Calibri" w:hAnsi="Calibri" w:cs="Calibri"/>
        </w:rPr>
        <w:t>In the corresponding discussion</w:t>
      </w:r>
      <w:r w:rsidR="00CB4646" w:rsidRPr="009462A1">
        <w:rPr>
          <w:rFonts w:ascii="Calibri" w:hAnsi="Calibri" w:cs="Calibri"/>
        </w:rPr>
        <w:t xml:space="preserve"> it was first </w:t>
      </w:r>
      <w:r>
        <w:rPr>
          <w:rFonts w:ascii="Calibri" w:hAnsi="Calibri" w:cs="Calibri"/>
        </w:rPr>
        <w:t xml:space="preserve">analyzed </w:t>
      </w:r>
      <w:r w:rsidR="00630663" w:rsidRPr="009462A1">
        <w:rPr>
          <w:rFonts w:ascii="Calibri" w:hAnsi="Calibri" w:cs="Calibri"/>
        </w:rPr>
        <w:t xml:space="preserve">whether </w:t>
      </w:r>
      <w:r>
        <w:rPr>
          <w:rFonts w:ascii="Calibri" w:hAnsi="Calibri" w:cs="Calibri"/>
        </w:rPr>
        <w:t xml:space="preserve">the </w:t>
      </w:r>
      <w:r w:rsidR="00BE04CA">
        <w:rPr>
          <w:rFonts w:ascii="Calibri" w:hAnsi="Calibri" w:cs="Calibri"/>
        </w:rPr>
        <w:t xml:space="preserve">5G Architecture </w:t>
      </w:r>
      <w:r w:rsidR="004E6CE5">
        <w:rPr>
          <w:rFonts w:ascii="Calibri" w:hAnsi="Calibri" w:cs="Calibri"/>
        </w:rPr>
        <w:t xml:space="preserve">makes it possible to </w:t>
      </w:r>
      <w:r w:rsidR="008C05FC">
        <w:rPr>
          <w:rFonts w:ascii="Calibri" w:hAnsi="Calibri" w:cs="Calibri"/>
        </w:rPr>
        <w:t xml:space="preserve">identify the data needed in support of </w:t>
      </w:r>
      <w:r w:rsidR="0013107C">
        <w:rPr>
          <w:rFonts w:ascii="Calibri" w:hAnsi="Calibri" w:cs="Calibri"/>
        </w:rPr>
        <w:t>any AI/ML use case to be studied, as well as which logical entities and interfaces are involved in the exchange of such data, namely</w:t>
      </w:r>
      <w:r w:rsidR="004E6CE5">
        <w:rPr>
          <w:rFonts w:ascii="Calibri" w:hAnsi="Calibri" w:cs="Calibri"/>
        </w:rPr>
        <w:t xml:space="preserve"> </w:t>
      </w:r>
      <w:r w:rsidR="00A65A7F">
        <w:rPr>
          <w:rFonts w:ascii="Calibri" w:hAnsi="Calibri" w:cs="Calibri"/>
        </w:rPr>
        <w:t xml:space="preserve">whether the data can be made </w:t>
      </w:r>
      <w:r w:rsidR="00C43D3E">
        <w:rPr>
          <w:rFonts w:ascii="Calibri" w:hAnsi="Calibri" w:cs="Calibri"/>
        </w:rPr>
        <w:t>a</w:t>
      </w:r>
      <w:r w:rsidR="00630663" w:rsidRPr="009462A1">
        <w:rPr>
          <w:rFonts w:ascii="Calibri" w:hAnsi="Calibri" w:cs="Calibri"/>
        </w:rPr>
        <w:t>vailable where it need</w:t>
      </w:r>
      <w:r w:rsidR="00625ECD">
        <w:rPr>
          <w:rFonts w:ascii="Calibri" w:hAnsi="Calibri" w:cs="Calibri"/>
        </w:rPr>
        <w:t>s to be available</w:t>
      </w:r>
      <w:r w:rsidR="00630663" w:rsidRPr="009462A1">
        <w:rPr>
          <w:rFonts w:ascii="Calibri" w:hAnsi="Calibri" w:cs="Calibri"/>
        </w:rPr>
        <w:t xml:space="preserve">. </w:t>
      </w:r>
      <w:r w:rsidR="00F279EC">
        <w:rPr>
          <w:rFonts w:ascii="Calibri" w:hAnsi="Calibri" w:cs="Calibri"/>
        </w:rPr>
        <w:t xml:space="preserve">If we check </w:t>
      </w:r>
      <w:r w:rsidR="002B29D6" w:rsidRPr="009462A1">
        <w:rPr>
          <w:rFonts w:ascii="Calibri" w:hAnsi="Calibri" w:cs="Calibri"/>
        </w:rPr>
        <w:t>the very first</w:t>
      </w:r>
      <w:r w:rsidR="002B29D6">
        <w:rPr>
          <w:rFonts w:ascii="Calibri" w:hAnsi="Calibri" w:cs="Calibri"/>
        </w:rPr>
        <w:t xml:space="preserve"> non-empty</w:t>
      </w:r>
      <w:r w:rsidR="002B29D6" w:rsidRPr="009462A1">
        <w:rPr>
          <w:rFonts w:ascii="Calibri" w:hAnsi="Calibri" w:cs="Calibri"/>
        </w:rPr>
        <w:t xml:space="preserve"> version of </w:t>
      </w:r>
      <w:r w:rsidR="00F279EC">
        <w:rPr>
          <w:rFonts w:ascii="Calibri" w:hAnsi="Calibri" w:cs="Calibri"/>
        </w:rPr>
        <w:t xml:space="preserve">the </w:t>
      </w:r>
      <w:r w:rsidR="00F279EC" w:rsidRPr="009462A1">
        <w:rPr>
          <w:rFonts w:ascii="Calibri" w:hAnsi="Calibri" w:cs="Calibri"/>
        </w:rPr>
        <w:t>TR 37.817</w:t>
      </w:r>
      <w:r w:rsidR="002B29D6">
        <w:rPr>
          <w:rFonts w:ascii="Calibri" w:hAnsi="Calibri" w:cs="Calibri"/>
        </w:rPr>
        <w:t>, the</w:t>
      </w:r>
      <w:r w:rsidR="00F279EC" w:rsidRPr="009462A1">
        <w:rPr>
          <w:rFonts w:ascii="Calibri" w:hAnsi="Calibri" w:cs="Calibri"/>
        </w:rPr>
        <w:t xml:space="preserve"> V0.1.0</w:t>
      </w:r>
      <w:r w:rsidR="00C43D3E">
        <w:rPr>
          <w:rFonts w:ascii="Calibri" w:hAnsi="Calibri" w:cs="Calibri"/>
        </w:rPr>
        <w:t>,</w:t>
      </w:r>
      <w:r w:rsidR="00F279EC" w:rsidRPr="009462A1">
        <w:rPr>
          <w:rFonts w:ascii="Calibri" w:hAnsi="Calibri" w:cs="Calibri"/>
        </w:rPr>
        <w:t xml:space="preserve"> </w:t>
      </w:r>
      <w:r w:rsidR="00F279EC">
        <w:rPr>
          <w:rFonts w:ascii="Calibri" w:hAnsi="Calibri" w:cs="Calibri"/>
        </w:rPr>
        <w:t xml:space="preserve">we will see that the </w:t>
      </w:r>
      <w:r w:rsidR="00946E49">
        <w:rPr>
          <w:rFonts w:ascii="Calibri" w:hAnsi="Calibri" w:cs="Calibri"/>
        </w:rPr>
        <w:t xml:space="preserve">only (and hence </w:t>
      </w:r>
      <w:r w:rsidR="00625ECD">
        <w:rPr>
          <w:rFonts w:ascii="Calibri" w:hAnsi="Calibri" w:cs="Calibri"/>
        </w:rPr>
        <w:t xml:space="preserve">the </w:t>
      </w:r>
      <w:r w:rsidR="00946E49">
        <w:rPr>
          <w:rFonts w:ascii="Calibri" w:hAnsi="Calibri" w:cs="Calibri"/>
        </w:rPr>
        <w:t>first) content captured</w:t>
      </w:r>
      <w:r w:rsidR="00470BB6">
        <w:rPr>
          <w:rFonts w:ascii="Calibri" w:hAnsi="Calibri" w:cs="Calibri"/>
        </w:rPr>
        <w:t xml:space="preserve"> therein</w:t>
      </w:r>
      <w:r w:rsidR="00946E49">
        <w:rPr>
          <w:rFonts w:ascii="Calibri" w:hAnsi="Calibri" w:cs="Calibri"/>
        </w:rPr>
        <w:t xml:space="preserve"> is the one </w:t>
      </w:r>
      <w:r w:rsidR="00DF727A" w:rsidRPr="009462A1">
        <w:rPr>
          <w:rFonts w:ascii="Calibri" w:hAnsi="Calibri" w:cs="Calibri"/>
        </w:rPr>
        <w:t>in Clause 4</w:t>
      </w:r>
      <w:r w:rsidR="008408C5" w:rsidRPr="009462A1">
        <w:rPr>
          <w:rFonts w:ascii="Calibri" w:hAnsi="Calibri" w:cs="Calibri"/>
        </w:rPr>
        <w:t xml:space="preserve"> </w:t>
      </w:r>
      <w:r w:rsidR="008374CE">
        <w:rPr>
          <w:rFonts w:ascii="Calibri" w:hAnsi="Calibri" w:cs="Calibri"/>
        </w:rPr>
        <w:t>titled “General Framework”, with two sub-clauses: “</w:t>
      </w:r>
      <w:r w:rsidR="006D7C8C">
        <w:rPr>
          <w:rFonts w:ascii="Calibri" w:hAnsi="Calibri" w:cs="Calibri"/>
        </w:rPr>
        <w:t>High-level Principles</w:t>
      </w:r>
      <w:r w:rsidR="008374CE">
        <w:rPr>
          <w:rFonts w:ascii="Calibri" w:hAnsi="Calibri" w:cs="Calibri"/>
        </w:rPr>
        <w:t>” and “</w:t>
      </w:r>
      <w:r w:rsidR="006D7C8C">
        <w:rPr>
          <w:rFonts w:ascii="Calibri" w:hAnsi="Calibri" w:cs="Calibri"/>
        </w:rPr>
        <w:t>Functional Framework</w:t>
      </w:r>
      <w:r w:rsidR="008374CE">
        <w:rPr>
          <w:rFonts w:ascii="Calibri" w:hAnsi="Calibri" w:cs="Calibri"/>
        </w:rPr>
        <w:t>”</w:t>
      </w:r>
      <w:r w:rsidR="00630663" w:rsidRPr="009462A1">
        <w:rPr>
          <w:rFonts w:ascii="Calibri" w:hAnsi="Calibri" w:cs="Calibri"/>
        </w:rPr>
        <w:t>.</w:t>
      </w:r>
      <w:r w:rsidR="007F475E">
        <w:rPr>
          <w:rFonts w:ascii="Calibri" w:hAnsi="Calibri" w:cs="Calibri"/>
        </w:rPr>
        <w:t xml:space="preserve"> </w:t>
      </w:r>
    </w:p>
    <w:p w14:paraId="77BE7FBF" w14:textId="7C1D7E16" w:rsidR="0075754F" w:rsidRDefault="0075754F" w:rsidP="00EF7CD6">
      <w:pPr>
        <w:spacing w:before="120" w:after="0" w:line="240" w:lineRule="auto"/>
        <w:rPr>
          <w:rFonts w:ascii="Calibri" w:hAnsi="Calibri" w:cs="Calibri"/>
        </w:rPr>
      </w:pPr>
      <w:r>
        <w:rPr>
          <w:rFonts w:ascii="Calibri" w:hAnsi="Calibri" w:cs="Calibri"/>
        </w:rPr>
        <w:t>Note that</w:t>
      </w:r>
      <w:r w:rsidR="00D73316">
        <w:rPr>
          <w:rFonts w:ascii="Calibri" w:hAnsi="Calibri" w:cs="Calibri"/>
        </w:rPr>
        <w:t xml:space="preserve">, </w:t>
      </w:r>
      <w:r w:rsidR="00CE0F3C">
        <w:rPr>
          <w:rFonts w:ascii="Calibri" w:hAnsi="Calibri" w:cs="Calibri"/>
        </w:rPr>
        <w:t>today</w:t>
      </w:r>
      <w:r w:rsidR="00D73316">
        <w:rPr>
          <w:rFonts w:ascii="Calibri" w:hAnsi="Calibri" w:cs="Calibri"/>
        </w:rPr>
        <w:t xml:space="preserve">, RAN3 is even further from discussing the Data Collection </w:t>
      </w:r>
      <w:r w:rsidR="004C3737">
        <w:rPr>
          <w:rFonts w:ascii="Calibri" w:hAnsi="Calibri" w:cs="Calibri"/>
        </w:rPr>
        <w:t>use cases</w:t>
      </w:r>
      <w:r w:rsidR="00D73316">
        <w:rPr>
          <w:rFonts w:ascii="Calibri" w:hAnsi="Calibri" w:cs="Calibri"/>
        </w:rPr>
        <w:t xml:space="preserve"> at the first meeting </w:t>
      </w:r>
      <w:r w:rsidR="000534F3">
        <w:rPr>
          <w:rFonts w:ascii="Calibri" w:hAnsi="Calibri" w:cs="Calibri"/>
        </w:rPr>
        <w:t xml:space="preserve">of the 6G study </w:t>
      </w:r>
      <w:r w:rsidR="00D73316">
        <w:rPr>
          <w:rFonts w:ascii="Calibri" w:hAnsi="Calibri" w:cs="Calibri"/>
        </w:rPr>
        <w:t xml:space="preserve">than it was at RAN3#110-e, </w:t>
      </w:r>
      <w:r w:rsidR="00CE0F3C">
        <w:rPr>
          <w:rFonts w:ascii="Calibri" w:hAnsi="Calibri" w:cs="Calibri"/>
        </w:rPr>
        <w:t>because</w:t>
      </w:r>
      <w:r w:rsidR="00D73316">
        <w:rPr>
          <w:rFonts w:ascii="Calibri" w:hAnsi="Calibri" w:cs="Calibri"/>
        </w:rPr>
        <w:t xml:space="preserve"> </w:t>
      </w:r>
      <w:r w:rsidR="00CE0F3C">
        <w:rPr>
          <w:rFonts w:ascii="Calibri" w:hAnsi="Calibri" w:cs="Calibri"/>
        </w:rPr>
        <w:t xml:space="preserve">the </w:t>
      </w:r>
      <w:r w:rsidR="00EB469C">
        <w:rPr>
          <w:rFonts w:ascii="Calibri" w:hAnsi="Calibri" w:cs="Calibri"/>
        </w:rPr>
        <w:t>6G RAN Architecture</w:t>
      </w:r>
      <w:r w:rsidR="00CE0F3C">
        <w:rPr>
          <w:rFonts w:ascii="Calibri" w:hAnsi="Calibri" w:cs="Calibri"/>
        </w:rPr>
        <w:t xml:space="preserve"> discussion</w:t>
      </w:r>
      <w:r w:rsidR="00421814">
        <w:rPr>
          <w:rFonts w:ascii="Calibri" w:hAnsi="Calibri" w:cs="Calibri"/>
        </w:rPr>
        <w:t xml:space="preserve"> has not</w:t>
      </w:r>
      <w:r w:rsidR="005A5595">
        <w:rPr>
          <w:rFonts w:ascii="Calibri" w:hAnsi="Calibri" w:cs="Calibri"/>
        </w:rPr>
        <w:t xml:space="preserve"> even</w:t>
      </w:r>
      <w:r w:rsidR="00421814">
        <w:rPr>
          <w:rFonts w:ascii="Calibri" w:hAnsi="Calibri" w:cs="Calibri"/>
        </w:rPr>
        <w:t xml:space="preserve"> started.</w:t>
      </w:r>
      <w:r w:rsidR="00932198">
        <w:rPr>
          <w:rFonts w:ascii="Calibri" w:hAnsi="Calibri" w:cs="Calibri"/>
        </w:rPr>
        <w:t xml:space="preserve"> Without the identification of a framework </w:t>
      </w:r>
      <w:r w:rsidR="00881533">
        <w:rPr>
          <w:rFonts w:ascii="Calibri" w:hAnsi="Calibri" w:cs="Calibri"/>
        </w:rPr>
        <w:t xml:space="preserve">and architecture </w:t>
      </w:r>
      <w:r w:rsidR="00C85CC8">
        <w:rPr>
          <w:rFonts w:ascii="Calibri" w:hAnsi="Calibri" w:cs="Calibri"/>
        </w:rPr>
        <w:t>supporting the use cases it is questionable whether use cases can be evaluated at all.</w:t>
      </w:r>
    </w:p>
    <w:p w14:paraId="664EEA36" w14:textId="017422EE" w:rsidR="00034848" w:rsidRDefault="00E83B01" w:rsidP="00EF7CD6">
      <w:pPr>
        <w:spacing w:before="120" w:after="0" w:line="240" w:lineRule="auto"/>
        <w:rPr>
          <w:rFonts w:ascii="Calibri" w:hAnsi="Calibri" w:cs="Calibri"/>
        </w:rPr>
      </w:pPr>
      <w:r>
        <w:rPr>
          <w:rFonts w:ascii="Calibri" w:hAnsi="Calibri" w:cs="Calibri"/>
        </w:rPr>
        <w:t>Indeed, d</w:t>
      </w:r>
      <w:r w:rsidR="00C9358C">
        <w:rPr>
          <w:rFonts w:ascii="Calibri" w:hAnsi="Calibri" w:cs="Calibri"/>
        </w:rPr>
        <w:t xml:space="preserve">efining a </w:t>
      </w:r>
      <w:r>
        <w:rPr>
          <w:rFonts w:ascii="Calibri" w:hAnsi="Calibri" w:cs="Calibri"/>
        </w:rPr>
        <w:t>use case</w:t>
      </w:r>
      <w:r w:rsidR="00C9358C">
        <w:rPr>
          <w:rFonts w:ascii="Calibri" w:hAnsi="Calibri" w:cs="Calibri"/>
        </w:rPr>
        <w:t xml:space="preserve"> means that</w:t>
      </w:r>
      <w:r w:rsidR="0081553F">
        <w:rPr>
          <w:rFonts w:ascii="Calibri" w:hAnsi="Calibri" w:cs="Calibri"/>
        </w:rPr>
        <w:t xml:space="preserve"> RAN3 needs to agree what data should be collected to support the </w:t>
      </w:r>
      <w:r>
        <w:rPr>
          <w:rFonts w:ascii="Calibri" w:hAnsi="Calibri" w:cs="Calibri"/>
        </w:rPr>
        <w:t>use case</w:t>
      </w:r>
      <w:r w:rsidR="0081553F">
        <w:rPr>
          <w:rFonts w:ascii="Calibri" w:hAnsi="Calibri" w:cs="Calibri"/>
        </w:rPr>
        <w:t>. Nevertheless,</w:t>
      </w:r>
      <w:r w:rsidR="00CE751E">
        <w:rPr>
          <w:rFonts w:ascii="Calibri" w:hAnsi="Calibri" w:cs="Calibri"/>
        </w:rPr>
        <w:t xml:space="preserve"> it is impossible to evaluate whether this data can be collected before </w:t>
      </w:r>
      <w:r w:rsidR="00E24117">
        <w:rPr>
          <w:rFonts w:ascii="Calibri" w:hAnsi="Calibri" w:cs="Calibri"/>
        </w:rPr>
        <w:t>defining which network entities can generate data.</w:t>
      </w:r>
      <w:r w:rsidR="0081553F">
        <w:rPr>
          <w:rFonts w:ascii="Calibri" w:hAnsi="Calibri" w:cs="Calibri"/>
        </w:rPr>
        <w:t xml:space="preserve"> </w:t>
      </w:r>
      <w:r w:rsidR="00E24117">
        <w:rPr>
          <w:rFonts w:ascii="Calibri" w:hAnsi="Calibri" w:cs="Calibri"/>
        </w:rPr>
        <w:t>It is impossible to evaluate whether the</w:t>
      </w:r>
      <w:r w:rsidR="00DD0842">
        <w:rPr>
          <w:rFonts w:ascii="Calibri" w:hAnsi="Calibri" w:cs="Calibri"/>
        </w:rPr>
        <w:t xml:space="preserve"> data can be made available to the</w:t>
      </w:r>
      <w:r w:rsidR="00E24117">
        <w:rPr>
          <w:rFonts w:ascii="Calibri" w:hAnsi="Calibri" w:cs="Calibri"/>
        </w:rPr>
        <w:t xml:space="preserve"> intended consumer </w:t>
      </w:r>
      <w:r w:rsidR="00DD0842">
        <w:rPr>
          <w:rFonts w:ascii="Calibri" w:hAnsi="Calibri" w:cs="Calibri"/>
        </w:rPr>
        <w:t>without previously having defined how and where the collected data can be transported.</w:t>
      </w:r>
      <w:r w:rsidR="00034848">
        <w:rPr>
          <w:rFonts w:ascii="Calibri" w:hAnsi="Calibri" w:cs="Calibri"/>
        </w:rPr>
        <w:t xml:space="preserve"> In other words, b</w:t>
      </w:r>
      <w:r w:rsidR="006E1691">
        <w:rPr>
          <w:rFonts w:ascii="Calibri" w:hAnsi="Calibri" w:cs="Calibri"/>
        </w:rPr>
        <w:t xml:space="preserve">efore a </w:t>
      </w:r>
      <w:r w:rsidR="009122F8">
        <w:rPr>
          <w:rFonts w:ascii="Calibri" w:hAnsi="Calibri" w:cs="Calibri"/>
        </w:rPr>
        <w:t>use case</w:t>
      </w:r>
      <w:r w:rsidR="006E1691">
        <w:rPr>
          <w:rFonts w:ascii="Calibri" w:hAnsi="Calibri" w:cs="Calibri"/>
        </w:rPr>
        <w:t xml:space="preserve"> is defined, it needs to be known </w:t>
      </w:r>
      <w:r w:rsidR="006E1691" w:rsidRPr="00AC6507">
        <w:rPr>
          <w:rFonts w:ascii="Calibri" w:hAnsi="Calibri" w:cs="Calibri"/>
          <w:b/>
          <w:bCs/>
        </w:rPr>
        <w:t>wh</w:t>
      </w:r>
      <w:r w:rsidR="006A32ED" w:rsidRPr="00AC6507">
        <w:rPr>
          <w:rFonts w:ascii="Calibri" w:hAnsi="Calibri" w:cs="Calibri"/>
          <w:b/>
          <w:bCs/>
        </w:rPr>
        <w:t xml:space="preserve">ich network entities </w:t>
      </w:r>
      <w:r w:rsidR="007D70A2" w:rsidRPr="00AC6507">
        <w:rPr>
          <w:rFonts w:ascii="Calibri" w:hAnsi="Calibri" w:cs="Calibri"/>
          <w:b/>
          <w:bCs/>
        </w:rPr>
        <w:t>can</w:t>
      </w:r>
      <w:r w:rsidR="006A32ED" w:rsidRPr="00AC6507">
        <w:rPr>
          <w:rFonts w:ascii="Calibri" w:hAnsi="Calibri" w:cs="Calibri"/>
          <w:b/>
          <w:bCs/>
        </w:rPr>
        <w:t xml:space="preserve"> generate </w:t>
      </w:r>
      <w:r w:rsidR="006E1691" w:rsidRPr="00AC6507">
        <w:rPr>
          <w:rFonts w:ascii="Calibri" w:hAnsi="Calibri" w:cs="Calibri"/>
          <w:b/>
          <w:bCs/>
        </w:rPr>
        <w:t>data</w:t>
      </w:r>
      <w:r w:rsidR="006E1691">
        <w:rPr>
          <w:rFonts w:ascii="Calibri" w:hAnsi="Calibri" w:cs="Calibri"/>
        </w:rPr>
        <w:t xml:space="preserve">, </w:t>
      </w:r>
      <w:r w:rsidR="006A32ED">
        <w:rPr>
          <w:rFonts w:ascii="Calibri" w:hAnsi="Calibri" w:cs="Calibri"/>
        </w:rPr>
        <w:t xml:space="preserve">and it needs to be decided </w:t>
      </w:r>
      <w:r w:rsidR="006E1691" w:rsidRPr="00AC6507">
        <w:rPr>
          <w:rFonts w:ascii="Calibri" w:hAnsi="Calibri" w:cs="Calibri"/>
          <w:b/>
          <w:bCs/>
        </w:rPr>
        <w:t>how</w:t>
      </w:r>
      <w:r w:rsidR="002B5C5D" w:rsidRPr="00AC6507">
        <w:rPr>
          <w:rFonts w:ascii="Calibri" w:hAnsi="Calibri" w:cs="Calibri"/>
          <w:b/>
          <w:bCs/>
        </w:rPr>
        <w:t xml:space="preserve"> and where</w:t>
      </w:r>
      <w:r w:rsidR="006E1691" w:rsidRPr="00AC6507">
        <w:rPr>
          <w:rFonts w:ascii="Calibri" w:hAnsi="Calibri" w:cs="Calibri"/>
          <w:b/>
          <w:bCs/>
        </w:rPr>
        <w:t xml:space="preserve"> </w:t>
      </w:r>
      <w:r w:rsidR="006A32ED" w:rsidRPr="00AC6507">
        <w:rPr>
          <w:rFonts w:ascii="Calibri" w:hAnsi="Calibri" w:cs="Calibri"/>
          <w:b/>
          <w:bCs/>
        </w:rPr>
        <w:t>the data can</w:t>
      </w:r>
      <w:r w:rsidR="00482A5B" w:rsidRPr="00AC6507">
        <w:rPr>
          <w:rFonts w:ascii="Calibri" w:hAnsi="Calibri" w:cs="Calibri"/>
          <w:b/>
          <w:bCs/>
        </w:rPr>
        <w:t xml:space="preserve"> be transported</w:t>
      </w:r>
      <w:r w:rsidR="007D0D9A">
        <w:rPr>
          <w:rFonts w:ascii="Calibri" w:hAnsi="Calibri" w:cs="Calibri"/>
        </w:rPr>
        <w:t xml:space="preserve"> </w:t>
      </w:r>
      <w:r w:rsidR="007D70A2">
        <w:rPr>
          <w:rFonts w:ascii="Calibri" w:hAnsi="Calibri" w:cs="Calibri"/>
        </w:rPr>
        <w:t>–</w:t>
      </w:r>
      <w:r w:rsidR="007D0D9A">
        <w:rPr>
          <w:rFonts w:ascii="Calibri" w:hAnsi="Calibri" w:cs="Calibri"/>
        </w:rPr>
        <w:t xml:space="preserve"> </w:t>
      </w:r>
      <w:r w:rsidR="007D70A2">
        <w:rPr>
          <w:rFonts w:ascii="Calibri" w:hAnsi="Calibri" w:cs="Calibri"/>
        </w:rPr>
        <w:t>the two aspects are fundamental</w:t>
      </w:r>
      <w:r w:rsidR="00482A5B">
        <w:rPr>
          <w:rFonts w:ascii="Calibri" w:hAnsi="Calibri" w:cs="Calibri"/>
        </w:rPr>
        <w:t xml:space="preserve"> properties of </w:t>
      </w:r>
      <w:r w:rsidR="000A5ADD">
        <w:rPr>
          <w:rFonts w:ascii="Calibri" w:hAnsi="Calibri" w:cs="Calibri"/>
        </w:rPr>
        <w:t>any</w:t>
      </w:r>
      <w:r w:rsidR="00482A5B">
        <w:rPr>
          <w:rFonts w:ascii="Calibri" w:hAnsi="Calibri" w:cs="Calibri"/>
        </w:rPr>
        <w:t xml:space="preserve"> data collection framework.</w:t>
      </w:r>
      <w:r w:rsidR="001B3C2E">
        <w:rPr>
          <w:rFonts w:ascii="Calibri" w:hAnsi="Calibri" w:cs="Calibri"/>
        </w:rPr>
        <w:t xml:space="preserve"> </w:t>
      </w:r>
    </w:p>
    <w:p w14:paraId="4818F1B4" w14:textId="1C84BAF4" w:rsidR="00982F85" w:rsidRDefault="00982F85" w:rsidP="00EF7CD6">
      <w:pPr>
        <w:spacing w:before="120" w:after="0" w:line="240" w:lineRule="auto"/>
        <w:rPr>
          <w:rFonts w:ascii="Calibri" w:hAnsi="Calibri" w:cs="Calibri"/>
          <w:b/>
        </w:rPr>
      </w:pPr>
      <w:r w:rsidRPr="00982F85">
        <w:rPr>
          <w:rFonts w:ascii="Calibri" w:hAnsi="Calibri" w:cs="Calibri"/>
          <w:b/>
        </w:rPr>
        <w:t>Observation 1</w:t>
      </w:r>
      <w:r>
        <w:rPr>
          <w:rFonts w:ascii="Calibri" w:hAnsi="Calibri" w:cs="Calibri"/>
          <w:b/>
        </w:rPr>
        <w:t>-1</w:t>
      </w:r>
      <w:r w:rsidRPr="00982F85">
        <w:rPr>
          <w:rFonts w:ascii="Calibri" w:hAnsi="Calibri" w:cs="Calibri"/>
          <w:b/>
        </w:rPr>
        <w:t>:</w:t>
      </w:r>
      <w:r>
        <w:rPr>
          <w:rFonts w:ascii="Calibri" w:hAnsi="Calibri" w:cs="Calibri"/>
          <w:b/>
        </w:rPr>
        <w:t xml:space="preserve"> It is </w:t>
      </w:r>
      <w:r w:rsidR="00640FBF">
        <w:rPr>
          <w:rFonts w:ascii="Calibri" w:hAnsi="Calibri" w:cs="Calibri"/>
          <w:b/>
        </w:rPr>
        <w:t>difficult</w:t>
      </w:r>
      <w:r>
        <w:rPr>
          <w:rFonts w:ascii="Calibri" w:hAnsi="Calibri" w:cs="Calibri"/>
          <w:b/>
        </w:rPr>
        <w:t xml:space="preserve"> </w:t>
      </w:r>
      <w:r w:rsidR="000209C4">
        <w:rPr>
          <w:rFonts w:ascii="Calibri" w:hAnsi="Calibri" w:cs="Calibri"/>
          <w:b/>
        </w:rPr>
        <w:t>to evaluate</w:t>
      </w:r>
      <w:r w:rsidR="00913D6F">
        <w:rPr>
          <w:rFonts w:ascii="Calibri" w:hAnsi="Calibri" w:cs="Calibri"/>
          <w:b/>
        </w:rPr>
        <w:t xml:space="preserve"> whether the data required to support a </w:t>
      </w:r>
      <w:r w:rsidR="000209C4">
        <w:rPr>
          <w:rFonts w:ascii="Calibri" w:hAnsi="Calibri" w:cs="Calibri"/>
          <w:b/>
        </w:rPr>
        <w:t xml:space="preserve">Data Collection use case </w:t>
      </w:r>
      <w:r w:rsidR="00913D6F">
        <w:rPr>
          <w:rFonts w:ascii="Calibri" w:hAnsi="Calibri" w:cs="Calibri"/>
          <w:b/>
        </w:rPr>
        <w:t xml:space="preserve">can be generated </w:t>
      </w:r>
      <w:r w:rsidR="000209C4">
        <w:rPr>
          <w:rFonts w:ascii="Calibri" w:hAnsi="Calibri" w:cs="Calibri"/>
          <w:b/>
        </w:rPr>
        <w:t>without having previously defined</w:t>
      </w:r>
      <w:r w:rsidR="00914407">
        <w:rPr>
          <w:rFonts w:ascii="Calibri" w:hAnsi="Calibri" w:cs="Calibri"/>
          <w:b/>
        </w:rPr>
        <w:t xml:space="preserve"> which network entities can generate data.</w:t>
      </w:r>
    </w:p>
    <w:p w14:paraId="0A73AB70" w14:textId="77220EC8" w:rsidR="00914407" w:rsidRDefault="00914407" w:rsidP="00EF7CD6">
      <w:pPr>
        <w:spacing w:before="120" w:after="0" w:line="240" w:lineRule="auto"/>
        <w:rPr>
          <w:rFonts w:ascii="Calibri" w:hAnsi="Calibri" w:cs="Calibri"/>
          <w:b/>
        </w:rPr>
      </w:pPr>
      <w:r w:rsidRPr="00982F85">
        <w:rPr>
          <w:rFonts w:ascii="Calibri" w:hAnsi="Calibri" w:cs="Calibri"/>
          <w:b/>
        </w:rPr>
        <w:t>Observation 1</w:t>
      </w:r>
      <w:r>
        <w:rPr>
          <w:rFonts w:ascii="Calibri" w:hAnsi="Calibri" w:cs="Calibri"/>
          <w:b/>
        </w:rPr>
        <w:t>-2</w:t>
      </w:r>
      <w:r w:rsidRPr="00982F85">
        <w:rPr>
          <w:rFonts w:ascii="Calibri" w:hAnsi="Calibri" w:cs="Calibri"/>
          <w:b/>
        </w:rPr>
        <w:t>:</w:t>
      </w:r>
      <w:r>
        <w:rPr>
          <w:rFonts w:ascii="Calibri" w:hAnsi="Calibri" w:cs="Calibri"/>
          <w:b/>
        </w:rPr>
        <w:t xml:space="preserve"> It is </w:t>
      </w:r>
      <w:r w:rsidR="00640FBF">
        <w:rPr>
          <w:rFonts w:ascii="Calibri" w:hAnsi="Calibri" w:cs="Calibri"/>
          <w:b/>
        </w:rPr>
        <w:t>difficult</w:t>
      </w:r>
      <w:r>
        <w:rPr>
          <w:rFonts w:ascii="Calibri" w:hAnsi="Calibri" w:cs="Calibri"/>
          <w:b/>
        </w:rPr>
        <w:t xml:space="preserve"> to evaluate whether the data required to support a </w:t>
      </w:r>
      <w:r w:rsidR="009A3402">
        <w:rPr>
          <w:rFonts w:ascii="Calibri" w:hAnsi="Calibri" w:cs="Calibri"/>
          <w:b/>
        </w:rPr>
        <w:t xml:space="preserve">use </w:t>
      </w:r>
      <w:r>
        <w:rPr>
          <w:rFonts w:ascii="Calibri" w:hAnsi="Calibri" w:cs="Calibri"/>
          <w:b/>
        </w:rPr>
        <w:t xml:space="preserve">case </w:t>
      </w:r>
      <w:r w:rsidR="00013B6F">
        <w:rPr>
          <w:rFonts w:ascii="Calibri" w:hAnsi="Calibri" w:cs="Calibri"/>
          <w:b/>
        </w:rPr>
        <w:t xml:space="preserve">for Data Collection </w:t>
      </w:r>
      <w:r>
        <w:rPr>
          <w:rFonts w:ascii="Calibri" w:hAnsi="Calibri" w:cs="Calibri"/>
          <w:b/>
        </w:rPr>
        <w:t xml:space="preserve">can be provided to the </w:t>
      </w:r>
      <w:r w:rsidR="00610B7B">
        <w:rPr>
          <w:rFonts w:ascii="Calibri" w:hAnsi="Calibri" w:cs="Calibri"/>
          <w:b/>
        </w:rPr>
        <w:t xml:space="preserve">intended </w:t>
      </w:r>
      <w:r w:rsidR="00E93F38">
        <w:rPr>
          <w:rFonts w:ascii="Calibri" w:hAnsi="Calibri" w:cs="Calibri"/>
          <w:b/>
        </w:rPr>
        <w:t xml:space="preserve">data consumer without </w:t>
      </w:r>
      <w:r>
        <w:rPr>
          <w:rFonts w:ascii="Calibri" w:hAnsi="Calibri" w:cs="Calibri"/>
          <w:b/>
        </w:rPr>
        <w:t xml:space="preserve">having previously defined </w:t>
      </w:r>
      <w:r w:rsidR="00E9752F">
        <w:rPr>
          <w:rFonts w:ascii="Calibri" w:hAnsi="Calibri" w:cs="Calibri"/>
          <w:b/>
        </w:rPr>
        <w:t xml:space="preserve">an architecture </w:t>
      </w:r>
      <w:r w:rsidR="004639A3">
        <w:rPr>
          <w:rFonts w:ascii="Calibri" w:hAnsi="Calibri" w:cs="Calibri"/>
          <w:b/>
        </w:rPr>
        <w:t xml:space="preserve">from which </w:t>
      </w:r>
      <w:r w:rsidR="00CD56F0">
        <w:rPr>
          <w:rFonts w:ascii="Calibri" w:hAnsi="Calibri" w:cs="Calibri"/>
          <w:b/>
        </w:rPr>
        <w:t xml:space="preserve">it can be deduced </w:t>
      </w:r>
      <w:r w:rsidR="00E93F38">
        <w:rPr>
          <w:rFonts w:ascii="Calibri" w:hAnsi="Calibri" w:cs="Calibri"/>
          <w:b/>
        </w:rPr>
        <w:t xml:space="preserve">how and where the </w:t>
      </w:r>
      <w:r w:rsidR="00440A2B">
        <w:rPr>
          <w:rFonts w:ascii="Calibri" w:hAnsi="Calibri" w:cs="Calibri"/>
          <w:b/>
        </w:rPr>
        <w:t>data collected</w:t>
      </w:r>
      <w:r w:rsidR="00E93F38">
        <w:rPr>
          <w:rFonts w:ascii="Calibri" w:hAnsi="Calibri" w:cs="Calibri"/>
          <w:b/>
        </w:rPr>
        <w:t xml:space="preserve"> can be transported</w:t>
      </w:r>
      <w:r>
        <w:rPr>
          <w:rFonts w:ascii="Calibri" w:hAnsi="Calibri" w:cs="Calibri"/>
          <w:b/>
        </w:rPr>
        <w:t>.</w:t>
      </w:r>
    </w:p>
    <w:p w14:paraId="1083A816" w14:textId="0040CA13" w:rsidR="008408C5" w:rsidRDefault="00034848" w:rsidP="00EF7CD6">
      <w:pPr>
        <w:spacing w:before="120" w:after="0" w:line="240" w:lineRule="auto"/>
        <w:rPr>
          <w:rFonts w:ascii="Calibri" w:hAnsi="Calibri" w:cs="Calibri"/>
        </w:rPr>
      </w:pPr>
      <w:r>
        <w:rPr>
          <w:rFonts w:ascii="Calibri" w:hAnsi="Calibri" w:cs="Calibri"/>
        </w:rPr>
        <w:t xml:space="preserve">Based on the above, we conclude </w:t>
      </w:r>
      <w:r w:rsidR="00AD2AFF">
        <w:rPr>
          <w:rFonts w:ascii="Calibri" w:hAnsi="Calibri" w:cs="Calibri"/>
        </w:rPr>
        <w:t xml:space="preserve">that any </w:t>
      </w:r>
      <w:r w:rsidR="001E1B30">
        <w:rPr>
          <w:rFonts w:ascii="Calibri" w:hAnsi="Calibri" w:cs="Calibri"/>
        </w:rPr>
        <w:t>use case</w:t>
      </w:r>
      <w:r w:rsidR="006D7C8C">
        <w:rPr>
          <w:rFonts w:ascii="Calibri" w:hAnsi="Calibri" w:cs="Calibri"/>
        </w:rPr>
        <w:t xml:space="preserve"> discussion </w:t>
      </w:r>
      <w:r w:rsidR="000A5ADD">
        <w:rPr>
          <w:rFonts w:ascii="Calibri" w:hAnsi="Calibri" w:cs="Calibri"/>
        </w:rPr>
        <w:t xml:space="preserve">without a </w:t>
      </w:r>
      <w:r w:rsidR="00C964FB">
        <w:rPr>
          <w:rFonts w:ascii="Calibri" w:hAnsi="Calibri" w:cs="Calibri"/>
        </w:rPr>
        <w:t>defined</w:t>
      </w:r>
      <w:r w:rsidR="005A2831">
        <w:rPr>
          <w:rFonts w:ascii="Calibri" w:hAnsi="Calibri" w:cs="Calibri"/>
        </w:rPr>
        <w:t xml:space="preserve"> framework to </w:t>
      </w:r>
      <w:r w:rsidR="00D103F6">
        <w:rPr>
          <w:rFonts w:ascii="Calibri" w:hAnsi="Calibri" w:cs="Calibri"/>
        </w:rPr>
        <w:t>collect</w:t>
      </w:r>
      <w:r w:rsidR="005A2831">
        <w:rPr>
          <w:rFonts w:ascii="Calibri" w:hAnsi="Calibri" w:cs="Calibri"/>
        </w:rPr>
        <w:t xml:space="preserve"> the corresponding data would be </w:t>
      </w:r>
      <w:r w:rsidR="00F43B34">
        <w:rPr>
          <w:rFonts w:ascii="Calibri" w:hAnsi="Calibri" w:cs="Calibri"/>
        </w:rPr>
        <w:t>at</w:t>
      </w:r>
      <w:r w:rsidR="005A2831">
        <w:rPr>
          <w:rFonts w:ascii="Calibri" w:hAnsi="Calibri" w:cs="Calibri"/>
        </w:rPr>
        <w:t xml:space="preserve"> the level of </w:t>
      </w:r>
      <w:r w:rsidR="00D103F6" w:rsidRPr="001D2295">
        <w:rPr>
          <w:rFonts w:ascii="Calibri" w:hAnsi="Calibri" w:cs="Calibri"/>
          <w:b/>
          <w:bCs/>
        </w:rPr>
        <w:t>speculation</w:t>
      </w:r>
      <w:r w:rsidR="002B5C5D">
        <w:rPr>
          <w:rFonts w:ascii="Calibri" w:hAnsi="Calibri" w:cs="Calibri"/>
        </w:rPr>
        <w:t xml:space="preserve">. Even if one or more </w:t>
      </w:r>
      <w:r w:rsidR="00C87261">
        <w:rPr>
          <w:rFonts w:ascii="Calibri" w:hAnsi="Calibri" w:cs="Calibri"/>
        </w:rPr>
        <w:t>use case</w:t>
      </w:r>
      <w:r w:rsidR="002B5C5D">
        <w:rPr>
          <w:rFonts w:ascii="Calibri" w:hAnsi="Calibri" w:cs="Calibri"/>
        </w:rPr>
        <w:t xml:space="preserve">s </w:t>
      </w:r>
      <w:r w:rsidR="00F11D19">
        <w:rPr>
          <w:rFonts w:ascii="Calibri" w:hAnsi="Calibri" w:cs="Calibri"/>
        </w:rPr>
        <w:t>were</w:t>
      </w:r>
      <w:r w:rsidR="002B5C5D">
        <w:rPr>
          <w:rFonts w:ascii="Calibri" w:hAnsi="Calibri" w:cs="Calibri"/>
        </w:rPr>
        <w:t xml:space="preserve"> agreed before the </w:t>
      </w:r>
      <w:r w:rsidR="00321313">
        <w:rPr>
          <w:rFonts w:ascii="Calibri" w:hAnsi="Calibri" w:cs="Calibri"/>
        </w:rPr>
        <w:t>F</w:t>
      </w:r>
      <w:r w:rsidR="002B5C5D">
        <w:rPr>
          <w:rFonts w:ascii="Calibri" w:hAnsi="Calibri" w:cs="Calibri"/>
        </w:rPr>
        <w:t>ramework,</w:t>
      </w:r>
      <w:r w:rsidR="002732B2">
        <w:rPr>
          <w:rFonts w:ascii="Calibri" w:hAnsi="Calibri" w:cs="Calibri"/>
        </w:rPr>
        <w:t xml:space="preserve"> </w:t>
      </w:r>
      <w:r w:rsidR="00D21ADD">
        <w:rPr>
          <w:rFonts w:ascii="Calibri" w:hAnsi="Calibri" w:cs="Calibri"/>
        </w:rPr>
        <w:t>once the</w:t>
      </w:r>
      <w:r w:rsidR="00C964FB">
        <w:rPr>
          <w:rFonts w:ascii="Calibri" w:hAnsi="Calibri" w:cs="Calibri"/>
        </w:rPr>
        <w:t xml:space="preserve"> </w:t>
      </w:r>
      <w:r w:rsidR="00321313">
        <w:rPr>
          <w:rFonts w:ascii="Calibri" w:hAnsi="Calibri" w:cs="Calibri"/>
        </w:rPr>
        <w:t>F</w:t>
      </w:r>
      <w:r w:rsidR="00C964FB">
        <w:rPr>
          <w:rFonts w:ascii="Calibri" w:hAnsi="Calibri" w:cs="Calibri"/>
        </w:rPr>
        <w:t xml:space="preserve">ramework is </w:t>
      </w:r>
      <w:r w:rsidR="00D21ADD">
        <w:rPr>
          <w:rFonts w:ascii="Calibri" w:hAnsi="Calibri" w:cs="Calibri"/>
        </w:rPr>
        <w:t xml:space="preserve">defined, </w:t>
      </w:r>
      <w:r w:rsidR="002732B2">
        <w:rPr>
          <w:rFonts w:ascii="Calibri" w:hAnsi="Calibri" w:cs="Calibri"/>
        </w:rPr>
        <w:t xml:space="preserve">it would need to be </w:t>
      </w:r>
      <w:r w:rsidR="002C05DB">
        <w:rPr>
          <w:rFonts w:ascii="Calibri" w:hAnsi="Calibri" w:cs="Calibri"/>
        </w:rPr>
        <w:t>evaluated</w:t>
      </w:r>
      <w:r w:rsidR="002732B2">
        <w:rPr>
          <w:rFonts w:ascii="Calibri" w:hAnsi="Calibri" w:cs="Calibri"/>
        </w:rPr>
        <w:t xml:space="preserve"> whether the</w:t>
      </w:r>
      <w:r w:rsidR="00D21ADD">
        <w:rPr>
          <w:rFonts w:ascii="Calibri" w:hAnsi="Calibri" w:cs="Calibri"/>
        </w:rPr>
        <w:t xml:space="preserve">se </w:t>
      </w:r>
      <w:r w:rsidR="00F11D19">
        <w:rPr>
          <w:rFonts w:ascii="Calibri" w:hAnsi="Calibri" w:cs="Calibri"/>
        </w:rPr>
        <w:t>use cases</w:t>
      </w:r>
      <w:r w:rsidR="002732B2">
        <w:rPr>
          <w:rFonts w:ascii="Calibri" w:hAnsi="Calibri" w:cs="Calibri"/>
        </w:rPr>
        <w:t xml:space="preserve"> fit the </w:t>
      </w:r>
      <w:r w:rsidR="00321313">
        <w:rPr>
          <w:rFonts w:ascii="Calibri" w:hAnsi="Calibri" w:cs="Calibri"/>
        </w:rPr>
        <w:t>F</w:t>
      </w:r>
      <w:r w:rsidR="002732B2">
        <w:rPr>
          <w:rFonts w:ascii="Calibri" w:hAnsi="Calibri" w:cs="Calibri"/>
        </w:rPr>
        <w:t>ramework</w:t>
      </w:r>
      <w:r w:rsidR="00C83676">
        <w:rPr>
          <w:rFonts w:ascii="Calibri" w:hAnsi="Calibri" w:cs="Calibri"/>
        </w:rPr>
        <w:t xml:space="preserve">. This means that the work on each adopted </w:t>
      </w:r>
      <w:r w:rsidR="00D155CC">
        <w:rPr>
          <w:rFonts w:ascii="Calibri" w:hAnsi="Calibri" w:cs="Calibri"/>
        </w:rPr>
        <w:t>use case</w:t>
      </w:r>
      <w:r w:rsidR="00C83676">
        <w:rPr>
          <w:rFonts w:ascii="Calibri" w:hAnsi="Calibri" w:cs="Calibri"/>
        </w:rPr>
        <w:t xml:space="preserve"> may need to be done twice</w:t>
      </w:r>
      <w:r w:rsidR="002527A6">
        <w:rPr>
          <w:rFonts w:ascii="Calibri" w:hAnsi="Calibri" w:cs="Calibri"/>
        </w:rPr>
        <w:t>.</w:t>
      </w:r>
    </w:p>
    <w:p w14:paraId="48B9F514" w14:textId="40BFE195" w:rsidR="00B317F0" w:rsidRDefault="00253DD7" w:rsidP="00EF7CD6">
      <w:pPr>
        <w:spacing w:before="120" w:after="0" w:line="240" w:lineRule="auto"/>
        <w:rPr>
          <w:rFonts w:ascii="Calibri" w:hAnsi="Calibri" w:cs="Calibri"/>
        </w:rPr>
      </w:pPr>
      <w:r>
        <w:rPr>
          <w:rFonts w:ascii="Calibri" w:hAnsi="Calibri" w:cs="Calibri"/>
        </w:rPr>
        <w:t>The “</w:t>
      </w:r>
      <w:r w:rsidR="00F11D19">
        <w:rPr>
          <w:rFonts w:ascii="Calibri" w:hAnsi="Calibri" w:cs="Calibri"/>
        </w:rPr>
        <w:t>use cases</w:t>
      </w:r>
      <w:r>
        <w:rPr>
          <w:rFonts w:ascii="Calibri" w:hAnsi="Calibri" w:cs="Calibri"/>
        </w:rPr>
        <w:t>-first” approach</w:t>
      </w:r>
      <w:r w:rsidR="00524D03">
        <w:rPr>
          <w:rFonts w:ascii="Calibri" w:hAnsi="Calibri" w:cs="Calibri"/>
        </w:rPr>
        <w:t xml:space="preserve"> also</w:t>
      </w:r>
      <w:r>
        <w:rPr>
          <w:rFonts w:ascii="Calibri" w:hAnsi="Calibri" w:cs="Calibri"/>
        </w:rPr>
        <w:t xml:space="preserve"> </w:t>
      </w:r>
      <w:r w:rsidR="004C4880">
        <w:rPr>
          <w:rFonts w:ascii="Calibri" w:hAnsi="Calibri" w:cs="Calibri"/>
        </w:rPr>
        <w:t>falls short with respect</w:t>
      </w:r>
      <w:r w:rsidR="00682774">
        <w:rPr>
          <w:rFonts w:ascii="Calibri" w:hAnsi="Calibri" w:cs="Calibri"/>
        </w:rPr>
        <w:t xml:space="preserve"> </w:t>
      </w:r>
      <w:r w:rsidR="00B317F0">
        <w:rPr>
          <w:rFonts w:ascii="Calibri" w:hAnsi="Calibri" w:cs="Calibri"/>
        </w:rPr>
        <w:t>to future-proofness</w:t>
      </w:r>
      <w:r w:rsidR="00682774">
        <w:rPr>
          <w:rFonts w:ascii="Calibri" w:hAnsi="Calibri" w:cs="Calibri"/>
        </w:rPr>
        <w:t xml:space="preserve">. </w:t>
      </w:r>
      <w:r w:rsidR="004C4880">
        <w:rPr>
          <w:rFonts w:ascii="Calibri" w:hAnsi="Calibri" w:cs="Calibri"/>
        </w:rPr>
        <w:t>Namely, i</w:t>
      </w:r>
      <w:r w:rsidR="00682774">
        <w:rPr>
          <w:rFonts w:ascii="Calibri" w:hAnsi="Calibri" w:cs="Calibri"/>
        </w:rPr>
        <w:t xml:space="preserve">f </w:t>
      </w:r>
      <w:r w:rsidR="009B7CD4">
        <w:rPr>
          <w:rFonts w:ascii="Calibri" w:hAnsi="Calibri" w:cs="Calibri"/>
        </w:rPr>
        <w:t>3GPP</w:t>
      </w:r>
      <w:r w:rsidR="00682774">
        <w:rPr>
          <w:rFonts w:ascii="Calibri" w:hAnsi="Calibri" w:cs="Calibri"/>
        </w:rPr>
        <w:t xml:space="preserve"> first </w:t>
      </w:r>
      <w:r w:rsidR="00FC3BDB">
        <w:rPr>
          <w:rFonts w:ascii="Calibri" w:hAnsi="Calibri" w:cs="Calibri"/>
        </w:rPr>
        <w:t>agrees</w:t>
      </w:r>
      <w:r w:rsidR="00640FBF">
        <w:rPr>
          <w:rFonts w:ascii="Calibri" w:hAnsi="Calibri" w:cs="Calibri"/>
        </w:rPr>
        <w:t xml:space="preserve"> to</w:t>
      </w:r>
      <w:r w:rsidR="00FC3BDB">
        <w:rPr>
          <w:rFonts w:ascii="Calibri" w:hAnsi="Calibri" w:cs="Calibri"/>
        </w:rPr>
        <w:t xml:space="preserve"> </w:t>
      </w:r>
      <w:r w:rsidR="007A78DD">
        <w:rPr>
          <w:rFonts w:ascii="Calibri" w:hAnsi="Calibri" w:cs="Calibri"/>
        </w:rPr>
        <w:t xml:space="preserve">one or more </w:t>
      </w:r>
      <w:r w:rsidR="00F11D19">
        <w:rPr>
          <w:rFonts w:ascii="Calibri" w:hAnsi="Calibri" w:cs="Calibri"/>
        </w:rPr>
        <w:t>use case</w:t>
      </w:r>
      <w:r w:rsidR="00EA278E">
        <w:rPr>
          <w:rFonts w:ascii="Calibri" w:hAnsi="Calibri" w:cs="Calibri"/>
        </w:rPr>
        <w:t>s</w:t>
      </w:r>
      <w:r w:rsidR="00524D03">
        <w:rPr>
          <w:rFonts w:ascii="Calibri" w:hAnsi="Calibri" w:cs="Calibri"/>
        </w:rPr>
        <w:t>,</w:t>
      </w:r>
      <w:r w:rsidR="00682774">
        <w:rPr>
          <w:rFonts w:ascii="Calibri" w:hAnsi="Calibri" w:cs="Calibri"/>
        </w:rPr>
        <w:t xml:space="preserve"> and then </w:t>
      </w:r>
      <w:r w:rsidR="00FC3BDB">
        <w:rPr>
          <w:rFonts w:ascii="Calibri" w:hAnsi="Calibri" w:cs="Calibri"/>
        </w:rPr>
        <w:t>design</w:t>
      </w:r>
      <w:r w:rsidR="00DF140B">
        <w:rPr>
          <w:rFonts w:ascii="Calibri" w:hAnsi="Calibri" w:cs="Calibri"/>
        </w:rPr>
        <w:t>s</w:t>
      </w:r>
      <w:r w:rsidR="00682774">
        <w:rPr>
          <w:rFonts w:ascii="Calibri" w:hAnsi="Calibri" w:cs="Calibri"/>
        </w:rPr>
        <w:t xml:space="preserve"> the data collection framework </w:t>
      </w:r>
      <w:r w:rsidR="00FC3BDB">
        <w:rPr>
          <w:rFonts w:ascii="Calibri" w:hAnsi="Calibri" w:cs="Calibri"/>
        </w:rPr>
        <w:t>to fit</w:t>
      </w:r>
      <w:r w:rsidR="00682774">
        <w:rPr>
          <w:rFonts w:ascii="Calibri" w:hAnsi="Calibri" w:cs="Calibri"/>
        </w:rPr>
        <w:t xml:space="preserve"> the requirements of the</w:t>
      </w:r>
      <w:r w:rsidR="009B7CD4">
        <w:rPr>
          <w:rFonts w:ascii="Calibri" w:hAnsi="Calibri" w:cs="Calibri"/>
        </w:rPr>
        <w:t>se</w:t>
      </w:r>
      <w:r w:rsidR="00B317F0">
        <w:rPr>
          <w:rFonts w:ascii="Calibri" w:hAnsi="Calibri" w:cs="Calibri"/>
        </w:rPr>
        <w:t xml:space="preserve"> </w:t>
      </w:r>
      <w:r w:rsidR="00F11D19">
        <w:rPr>
          <w:rFonts w:ascii="Calibri" w:hAnsi="Calibri" w:cs="Calibri"/>
        </w:rPr>
        <w:t>use cases</w:t>
      </w:r>
      <w:r w:rsidR="00740058">
        <w:rPr>
          <w:rFonts w:ascii="Calibri" w:hAnsi="Calibri" w:cs="Calibri"/>
        </w:rPr>
        <w:t xml:space="preserve">, </w:t>
      </w:r>
      <w:r w:rsidR="00181FE7">
        <w:rPr>
          <w:rFonts w:ascii="Calibri" w:hAnsi="Calibri" w:cs="Calibri"/>
        </w:rPr>
        <w:t xml:space="preserve">then </w:t>
      </w:r>
      <w:r w:rsidR="00740058">
        <w:rPr>
          <w:rFonts w:ascii="Calibri" w:hAnsi="Calibri" w:cs="Calibri"/>
        </w:rPr>
        <w:t xml:space="preserve">any </w:t>
      </w:r>
      <w:r w:rsidR="00F11D19">
        <w:rPr>
          <w:rFonts w:ascii="Calibri" w:hAnsi="Calibri" w:cs="Calibri"/>
        </w:rPr>
        <w:t>use cases</w:t>
      </w:r>
      <w:r w:rsidR="00740058">
        <w:rPr>
          <w:rFonts w:ascii="Calibri" w:hAnsi="Calibri" w:cs="Calibri"/>
        </w:rPr>
        <w:t xml:space="preserve"> to be defined afterwards may require</w:t>
      </w:r>
      <w:r w:rsidR="003E2F96">
        <w:rPr>
          <w:rFonts w:ascii="Calibri" w:hAnsi="Calibri" w:cs="Calibri"/>
        </w:rPr>
        <w:t xml:space="preserve"> additional framework changes.</w:t>
      </w:r>
      <w:r w:rsidR="00181FE7">
        <w:rPr>
          <w:rFonts w:ascii="Calibri" w:hAnsi="Calibri" w:cs="Calibri"/>
        </w:rPr>
        <w:t xml:space="preserve"> </w:t>
      </w:r>
      <w:r w:rsidR="00252211">
        <w:rPr>
          <w:rFonts w:ascii="Calibri" w:hAnsi="Calibri" w:cs="Calibri"/>
        </w:rPr>
        <w:t xml:space="preserve">It is expected that </w:t>
      </w:r>
      <w:r w:rsidR="00B7222C">
        <w:rPr>
          <w:rFonts w:ascii="Calibri" w:hAnsi="Calibri" w:cs="Calibri"/>
        </w:rPr>
        <w:t xml:space="preserve">every release will bring about one or more </w:t>
      </w:r>
      <w:r w:rsidR="00252211">
        <w:rPr>
          <w:rFonts w:ascii="Calibri" w:hAnsi="Calibri" w:cs="Calibri"/>
        </w:rPr>
        <w:t xml:space="preserve">new data </w:t>
      </w:r>
      <w:r w:rsidR="00252211">
        <w:rPr>
          <w:rFonts w:ascii="Calibri" w:hAnsi="Calibri" w:cs="Calibri"/>
        </w:rPr>
        <w:lastRenderedPageBreak/>
        <w:t xml:space="preserve">collection </w:t>
      </w:r>
      <w:r w:rsidR="00F11D19">
        <w:rPr>
          <w:rFonts w:ascii="Calibri" w:hAnsi="Calibri" w:cs="Calibri"/>
        </w:rPr>
        <w:t>use cases</w:t>
      </w:r>
      <w:r w:rsidR="00F11813">
        <w:rPr>
          <w:rFonts w:ascii="Calibri" w:hAnsi="Calibri" w:cs="Calibri"/>
        </w:rPr>
        <w:t xml:space="preserve">. In that respect, </w:t>
      </w:r>
      <w:r w:rsidR="00252211">
        <w:rPr>
          <w:rFonts w:ascii="Calibri" w:hAnsi="Calibri" w:cs="Calibri"/>
        </w:rPr>
        <w:t>we</w:t>
      </w:r>
      <w:r w:rsidR="00181FE7">
        <w:rPr>
          <w:rFonts w:ascii="Calibri" w:hAnsi="Calibri" w:cs="Calibri"/>
        </w:rPr>
        <w:t xml:space="preserve"> do not think</w:t>
      </w:r>
      <w:r w:rsidR="00E16B69">
        <w:rPr>
          <w:rFonts w:ascii="Calibri" w:hAnsi="Calibri" w:cs="Calibri"/>
        </w:rPr>
        <w:t xml:space="preserve"> that it is in 3GPP</w:t>
      </w:r>
      <w:r w:rsidR="00D40242">
        <w:rPr>
          <w:rFonts w:ascii="Calibri" w:hAnsi="Calibri" w:cs="Calibri"/>
        </w:rPr>
        <w:t>´s</w:t>
      </w:r>
      <w:r w:rsidR="00E16B69">
        <w:rPr>
          <w:rFonts w:ascii="Calibri" w:hAnsi="Calibri" w:cs="Calibri"/>
        </w:rPr>
        <w:t xml:space="preserve"> interest to modify a </w:t>
      </w:r>
      <w:r w:rsidR="00252211">
        <w:rPr>
          <w:rFonts w:ascii="Calibri" w:hAnsi="Calibri" w:cs="Calibri"/>
        </w:rPr>
        <w:t>feature as fundamental as the data collection framework in every release</w:t>
      </w:r>
      <w:r w:rsidR="00F11813">
        <w:rPr>
          <w:rFonts w:ascii="Calibri" w:hAnsi="Calibri" w:cs="Calibri"/>
        </w:rPr>
        <w:t xml:space="preserve">, </w:t>
      </w:r>
      <w:r w:rsidR="008F360B">
        <w:rPr>
          <w:rFonts w:ascii="Calibri" w:hAnsi="Calibri" w:cs="Calibri"/>
        </w:rPr>
        <w:t xml:space="preserve">based on the requirements of every individual </w:t>
      </w:r>
      <w:r w:rsidR="002F0263">
        <w:rPr>
          <w:rFonts w:ascii="Calibri" w:hAnsi="Calibri" w:cs="Calibri"/>
        </w:rPr>
        <w:t>use case</w:t>
      </w:r>
      <w:r w:rsidR="00252211">
        <w:rPr>
          <w:rFonts w:ascii="Calibri" w:hAnsi="Calibri" w:cs="Calibri"/>
        </w:rPr>
        <w:t xml:space="preserve">. </w:t>
      </w:r>
    </w:p>
    <w:p w14:paraId="001B8D2E" w14:textId="58654FB1" w:rsidR="006743E5" w:rsidRDefault="006743E5" w:rsidP="00EF7CD6">
      <w:pPr>
        <w:spacing w:before="120" w:after="0" w:line="240" w:lineRule="auto"/>
        <w:rPr>
          <w:rFonts w:ascii="Calibri" w:hAnsi="Calibri" w:cs="Calibri"/>
          <w:b/>
        </w:rPr>
      </w:pPr>
      <w:r w:rsidRPr="00982F85">
        <w:rPr>
          <w:rFonts w:ascii="Calibri" w:hAnsi="Calibri" w:cs="Calibri"/>
          <w:b/>
        </w:rPr>
        <w:t>Observation 1</w:t>
      </w:r>
      <w:r>
        <w:rPr>
          <w:rFonts w:ascii="Calibri" w:hAnsi="Calibri" w:cs="Calibri"/>
          <w:b/>
        </w:rPr>
        <w:t>-3</w:t>
      </w:r>
      <w:r w:rsidRPr="00982F85">
        <w:rPr>
          <w:rFonts w:ascii="Calibri" w:hAnsi="Calibri" w:cs="Calibri"/>
          <w:b/>
        </w:rPr>
        <w:t>:</w:t>
      </w:r>
      <w:r>
        <w:rPr>
          <w:rFonts w:ascii="Calibri" w:hAnsi="Calibri" w:cs="Calibri"/>
          <w:b/>
        </w:rPr>
        <w:t xml:space="preserve"> Defining a Data Collection use case without having previously defined a Data Collection Framework</w:t>
      </w:r>
      <w:r w:rsidR="00567D97">
        <w:rPr>
          <w:rFonts w:ascii="Calibri" w:hAnsi="Calibri" w:cs="Calibri"/>
          <w:b/>
        </w:rPr>
        <w:t xml:space="preserve"> may require modifications to the Data Collection Framework with every new use case </w:t>
      </w:r>
      <w:r w:rsidR="00B00A06">
        <w:rPr>
          <w:rFonts w:ascii="Calibri" w:hAnsi="Calibri" w:cs="Calibri"/>
          <w:b/>
        </w:rPr>
        <w:t>pursued by 3GPP</w:t>
      </w:r>
      <w:r w:rsidR="00567D97">
        <w:rPr>
          <w:rFonts w:ascii="Calibri" w:hAnsi="Calibri" w:cs="Calibri"/>
          <w:b/>
        </w:rPr>
        <w:t>.</w:t>
      </w:r>
      <w:r>
        <w:rPr>
          <w:rFonts w:ascii="Calibri" w:hAnsi="Calibri" w:cs="Calibri"/>
          <w:b/>
        </w:rPr>
        <w:t xml:space="preserve"> </w:t>
      </w:r>
    </w:p>
    <w:p w14:paraId="0DCAB9CB" w14:textId="41B5999F" w:rsidR="0029063F" w:rsidRPr="005A11D6" w:rsidRDefault="00CE1EC7" w:rsidP="00EF7CD6">
      <w:pPr>
        <w:spacing w:before="120" w:after="0" w:line="240" w:lineRule="auto"/>
        <w:rPr>
          <w:rFonts w:ascii="Calibri" w:hAnsi="Calibri" w:cs="Calibri"/>
          <w:bCs/>
        </w:rPr>
      </w:pPr>
      <w:r>
        <w:rPr>
          <w:rFonts w:ascii="Calibri" w:hAnsi="Calibri" w:cs="Calibri"/>
          <w:bCs/>
        </w:rPr>
        <w:t>Looking at the issue from the opposite angle, i.e., from the use-case-centric perspective, a key property that th</w:t>
      </w:r>
      <w:r w:rsidR="00C81CC7">
        <w:rPr>
          <w:rFonts w:ascii="Calibri" w:hAnsi="Calibri" w:cs="Calibri"/>
          <w:bCs/>
        </w:rPr>
        <w:t>e 6G</w:t>
      </w:r>
      <w:r w:rsidR="00BA0ECD">
        <w:rPr>
          <w:rFonts w:ascii="Calibri" w:hAnsi="Calibri" w:cs="Calibri"/>
          <w:bCs/>
        </w:rPr>
        <w:t xml:space="preserve"> Data Collection Framework</w:t>
      </w:r>
      <w:r>
        <w:rPr>
          <w:rFonts w:ascii="Calibri" w:hAnsi="Calibri" w:cs="Calibri"/>
          <w:bCs/>
        </w:rPr>
        <w:t xml:space="preserve"> needs to have is </w:t>
      </w:r>
      <w:r w:rsidRPr="00C127D4">
        <w:rPr>
          <w:rFonts w:ascii="Calibri" w:hAnsi="Calibri" w:cs="Calibri"/>
          <w:b/>
        </w:rPr>
        <w:t>flexibility</w:t>
      </w:r>
      <w:r w:rsidR="00BA0ECD">
        <w:rPr>
          <w:rFonts w:ascii="Calibri" w:hAnsi="Calibri" w:cs="Calibri"/>
          <w:bCs/>
        </w:rPr>
        <w:t>,</w:t>
      </w:r>
      <w:r w:rsidR="00F05BB6">
        <w:rPr>
          <w:rFonts w:ascii="Calibri" w:hAnsi="Calibri" w:cs="Calibri"/>
          <w:bCs/>
        </w:rPr>
        <w:t xml:space="preserve"> </w:t>
      </w:r>
      <w:r w:rsidR="00C127D4">
        <w:rPr>
          <w:rFonts w:ascii="Calibri" w:hAnsi="Calibri" w:cs="Calibri"/>
          <w:bCs/>
        </w:rPr>
        <w:t>i.e., the ability to, once agreed,</w:t>
      </w:r>
      <w:r w:rsidR="00913B88">
        <w:rPr>
          <w:rFonts w:ascii="Calibri" w:hAnsi="Calibri" w:cs="Calibri"/>
          <w:bCs/>
        </w:rPr>
        <w:t xml:space="preserve"> </w:t>
      </w:r>
      <w:r w:rsidR="008311D2">
        <w:rPr>
          <w:rFonts w:ascii="Calibri" w:hAnsi="Calibri" w:cs="Calibri"/>
          <w:bCs/>
        </w:rPr>
        <w:t>support</w:t>
      </w:r>
      <w:r w:rsidR="00F05BB6">
        <w:rPr>
          <w:rFonts w:ascii="Calibri" w:hAnsi="Calibri" w:cs="Calibri"/>
          <w:bCs/>
        </w:rPr>
        <w:t xml:space="preserve"> </w:t>
      </w:r>
      <w:r w:rsidR="00ED5C78">
        <w:rPr>
          <w:rFonts w:ascii="Calibri" w:hAnsi="Calibri" w:cs="Calibri"/>
          <w:bCs/>
        </w:rPr>
        <w:t xml:space="preserve">the </w:t>
      </w:r>
      <w:r w:rsidR="00751CF0">
        <w:rPr>
          <w:rFonts w:ascii="Calibri" w:hAnsi="Calibri" w:cs="Calibri"/>
          <w:bCs/>
        </w:rPr>
        <w:t xml:space="preserve">use cases </w:t>
      </w:r>
      <w:r w:rsidR="00300919">
        <w:rPr>
          <w:rFonts w:ascii="Calibri" w:hAnsi="Calibri" w:cs="Calibri"/>
          <w:bCs/>
        </w:rPr>
        <w:t>to be agreed by 3GPP</w:t>
      </w:r>
      <w:r w:rsidR="00751CF0">
        <w:rPr>
          <w:rFonts w:ascii="Calibri" w:hAnsi="Calibri" w:cs="Calibri"/>
          <w:bCs/>
        </w:rPr>
        <w:t xml:space="preserve">, without </w:t>
      </w:r>
      <w:r w:rsidR="00A249E1">
        <w:rPr>
          <w:rFonts w:ascii="Calibri" w:hAnsi="Calibri" w:cs="Calibri"/>
          <w:bCs/>
        </w:rPr>
        <w:t>use-case-specific</w:t>
      </w:r>
      <w:r w:rsidR="00751CF0">
        <w:rPr>
          <w:rFonts w:ascii="Calibri" w:hAnsi="Calibri" w:cs="Calibri"/>
          <w:bCs/>
        </w:rPr>
        <w:t xml:space="preserve"> modifications.</w:t>
      </w:r>
      <w:r w:rsidR="00BA0ECD">
        <w:rPr>
          <w:rFonts w:ascii="Calibri" w:hAnsi="Calibri" w:cs="Calibri"/>
          <w:bCs/>
        </w:rPr>
        <w:t xml:space="preserve"> </w:t>
      </w:r>
      <w:r w:rsidR="009F1233">
        <w:rPr>
          <w:rFonts w:ascii="Calibri" w:hAnsi="Calibri" w:cs="Calibri"/>
          <w:bCs/>
        </w:rPr>
        <w:t>In Section 4 we discuss</w:t>
      </w:r>
      <w:r w:rsidR="00CE09A6">
        <w:rPr>
          <w:rFonts w:ascii="Calibri" w:hAnsi="Calibri" w:cs="Calibri"/>
          <w:bCs/>
        </w:rPr>
        <w:t xml:space="preserve"> </w:t>
      </w:r>
      <w:r w:rsidR="0026580F">
        <w:rPr>
          <w:rFonts w:ascii="Calibri" w:hAnsi="Calibri" w:cs="Calibri"/>
          <w:bCs/>
        </w:rPr>
        <w:t>the requirements and the main principles that</w:t>
      </w:r>
      <w:r w:rsidR="00D30463">
        <w:rPr>
          <w:rFonts w:ascii="Calibri" w:hAnsi="Calibri" w:cs="Calibri"/>
          <w:bCs/>
        </w:rPr>
        <w:t xml:space="preserve"> enable the Framework flexibility.</w:t>
      </w:r>
    </w:p>
    <w:p w14:paraId="2D7F05EC" w14:textId="1A319983" w:rsidR="00730CD3" w:rsidRDefault="00730CD3" w:rsidP="00EF7CD6">
      <w:pPr>
        <w:spacing w:before="120" w:after="0" w:line="240" w:lineRule="auto"/>
        <w:rPr>
          <w:rFonts w:ascii="Calibri" w:hAnsi="Calibri" w:cs="Calibri"/>
        </w:rPr>
      </w:pPr>
      <w:r>
        <w:rPr>
          <w:rFonts w:ascii="Calibri" w:hAnsi="Calibri" w:cs="Calibri"/>
        </w:rPr>
        <w:t>Based on the above we propose</w:t>
      </w:r>
      <w:r w:rsidR="0044053F">
        <w:rPr>
          <w:rFonts w:ascii="Calibri" w:hAnsi="Calibri" w:cs="Calibri"/>
        </w:rPr>
        <w:t xml:space="preserve"> that, before discussing any </w:t>
      </w:r>
      <w:r w:rsidR="006843E3">
        <w:rPr>
          <w:rFonts w:ascii="Calibri" w:hAnsi="Calibri" w:cs="Calibri"/>
        </w:rPr>
        <w:t xml:space="preserve">Data Collection </w:t>
      </w:r>
      <w:r w:rsidR="0044053F">
        <w:rPr>
          <w:rFonts w:ascii="Calibri" w:hAnsi="Calibri" w:cs="Calibri"/>
        </w:rPr>
        <w:t xml:space="preserve">use cases, </w:t>
      </w:r>
      <w:r w:rsidR="006F75D1">
        <w:rPr>
          <w:rFonts w:ascii="Calibri" w:hAnsi="Calibri" w:cs="Calibri"/>
        </w:rPr>
        <w:t xml:space="preserve">the framework for data collection </w:t>
      </w:r>
      <w:r w:rsidR="008F360B">
        <w:rPr>
          <w:rFonts w:ascii="Calibri" w:hAnsi="Calibri" w:cs="Calibri"/>
        </w:rPr>
        <w:t xml:space="preserve">is </w:t>
      </w:r>
      <w:r w:rsidR="006F75D1">
        <w:rPr>
          <w:rFonts w:ascii="Calibri" w:hAnsi="Calibri" w:cs="Calibri"/>
        </w:rPr>
        <w:t xml:space="preserve">discussed </w:t>
      </w:r>
      <w:r w:rsidR="00E918A5">
        <w:rPr>
          <w:rFonts w:ascii="Calibri" w:hAnsi="Calibri" w:cs="Calibri"/>
        </w:rPr>
        <w:t>and the corresponding requirements are</w:t>
      </w:r>
      <w:r w:rsidR="006F75D1">
        <w:rPr>
          <w:rFonts w:ascii="Calibri" w:hAnsi="Calibri" w:cs="Calibri"/>
        </w:rPr>
        <w:t xml:space="preserve"> agreed</w:t>
      </w:r>
      <w:r w:rsidR="00E918A5">
        <w:rPr>
          <w:rFonts w:ascii="Calibri" w:hAnsi="Calibri" w:cs="Calibri"/>
        </w:rPr>
        <w:t xml:space="preserve"> in RAN3</w:t>
      </w:r>
      <w:r w:rsidR="006F75D1">
        <w:rPr>
          <w:rFonts w:ascii="Calibri" w:hAnsi="Calibri" w:cs="Calibri"/>
        </w:rPr>
        <w:t>.</w:t>
      </w:r>
      <w:r w:rsidR="0044053F">
        <w:rPr>
          <w:rFonts w:ascii="Calibri" w:hAnsi="Calibri" w:cs="Calibri"/>
        </w:rPr>
        <w:t xml:space="preserve"> </w:t>
      </w:r>
    </w:p>
    <w:p w14:paraId="18D5FDEB" w14:textId="68FA41A9" w:rsidR="00630663" w:rsidRDefault="00630663" w:rsidP="00EF7CD6">
      <w:pPr>
        <w:spacing w:before="120" w:after="0" w:line="240" w:lineRule="auto"/>
        <w:rPr>
          <w:rFonts w:ascii="Calibri" w:eastAsia="Times New Roman" w:hAnsi="Calibri" w:cs="Calibri"/>
          <w:b/>
          <w:bCs/>
          <w:kern w:val="0"/>
          <w:szCs w:val="20"/>
          <w:lang w:val="en-GB" w:eastAsia="zh-CN"/>
          <w14:ligatures w14:val="none"/>
        </w:rPr>
      </w:pPr>
      <w:r w:rsidRPr="001E3F86">
        <w:rPr>
          <w:rFonts w:ascii="Calibri" w:eastAsia="Times New Roman" w:hAnsi="Calibri" w:cs="Calibri"/>
          <w:b/>
          <w:bCs/>
          <w:kern w:val="0"/>
          <w:szCs w:val="20"/>
          <w:lang w:val="en-GB" w:eastAsia="zh-CN"/>
          <w14:ligatures w14:val="none"/>
        </w:rPr>
        <w:t xml:space="preserve">Proposal </w:t>
      </w:r>
      <w:r w:rsidR="00C353D1" w:rsidRPr="001E3F86">
        <w:rPr>
          <w:rFonts w:ascii="Calibri" w:eastAsia="Times New Roman" w:hAnsi="Calibri" w:cs="Calibri"/>
          <w:b/>
          <w:bCs/>
          <w:kern w:val="0"/>
          <w:szCs w:val="20"/>
          <w:lang w:val="en-GB" w:eastAsia="zh-CN"/>
          <w14:ligatures w14:val="none"/>
        </w:rPr>
        <w:t>1</w:t>
      </w:r>
      <w:r w:rsidRPr="001E3F86">
        <w:rPr>
          <w:rFonts w:ascii="Calibri" w:eastAsia="Times New Roman" w:hAnsi="Calibri" w:cs="Calibri"/>
          <w:b/>
          <w:bCs/>
          <w:kern w:val="0"/>
          <w:szCs w:val="20"/>
          <w:lang w:val="en-GB" w:eastAsia="zh-CN"/>
          <w14:ligatures w14:val="none"/>
        </w:rPr>
        <w:t xml:space="preserve">: </w:t>
      </w:r>
      <w:r w:rsidR="007E5924">
        <w:rPr>
          <w:rFonts w:ascii="Calibri" w:eastAsia="Times New Roman" w:hAnsi="Calibri" w:cs="Calibri"/>
          <w:b/>
          <w:bCs/>
          <w:kern w:val="0"/>
          <w:szCs w:val="20"/>
          <w:lang w:val="en-GB" w:eastAsia="zh-CN"/>
          <w14:ligatures w14:val="none"/>
        </w:rPr>
        <w:t>D</w:t>
      </w:r>
      <w:r w:rsidRPr="001E3F86">
        <w:rPr>
          <w:rFonts w:ascii="Calibri" w:eastAsia="Times New Roman" w:hAnsi="Calibri" w:cs="Calibri"/>
          <w:b/>
          <w:bCs/>
          <w:kern w:val="0"/>
          <w:szCs w:val="20"/>
          <w:lang w:val="en-GB" w:eastAsia="zh-CN"/>
          <w14:ligatures w14:val="none"/>
        </w:rPr>
        <w:t xml:space="preserve">iscuss and agree on a </w:t>
      </w:r>
      <w:r w:rsidR="003F3658" w:rsidRPr="001E3F86">
        <w:rPr>
          <w:rFonts w:ascii="Calibri" w:eastAsia="Times New Roman" w:hAnsi="Calibri" w:cs="Calibri"/>
          <w:b/>
          <w:bCs/>
          <w:kern w:val="0"/>
          <w:szCs w:val="20"/>
          <w:lang w:val="en-GB" w:eastAsia="zh-CN"/>
          <w14:ligatures w14:val="none"/>
        </w:rPr>
        <w:t xml:space="preserve">6G </w:t>
      </w:r>
      <w:r w:rsidRPr="001E3F86">
        <w:rPr>
          <w:rFonts w:ascii="Calibri" w:eastAsia="Times New Roman" w:hAnsi="Calibri" w:cs="Calibri"/>
          <w:b/>
          <w:bCs/>
          <w:kern w:val="0"/>
          <w:szCs w:val="20"/>
          <w:lang w:val="en-GB" w:eastAsia="zh-CN"/>
          <w14:ligatures w14:val="none"/>
        </w:rPr>
        <w:t>D</w:t>
      </w:r>
      <w:r w:rsidR="007125D0" w:rsidRPr="001E3F86">
        <w:rPr>
          <w:rFonts w:ascii="Calibri" w:eastAsia="Times New Roman" w:hAnsi="Calibri" w:cs="Calibri"/>
          <w:b/>
          <w:bCs/>
          <w:kern w:val="0"/>
          <w:szCs w:val="20"/>
          <w:lang w:val="en-GB" w:eastAsia="zh-CN"/>
          <w14:ligatures w14:val="none"/>
        </w:rPr>
        <w:t xml:space="preserve">ata </w:t>
      </w:r>
      <w:r w:rsidRPr="001E3F86">
        <w:rPr>
          <w:rFonts w:ascii="Calibri" w:eastAsia="Times New Roman" w:hAnsi="Calibri" w:cs="Calibri"/>
          <w:b/>
          <w:bCs/>
          <w:kern w:val="0"/>
          <w:szCs w:val="20"/>
          <w:lang w:val="en-GB" w:eastAsia="zh-CN"/>
          <w14:ligatures w14:val="none"/>
        </w:rPr>
        <w:t>C</w:t>
      </w:r>
      <w:r w:rsidR="007125D0" w:rsidRPr="001E3F86">
        <w:rPr>
          <w:rFonts w:ascii="Calibri" w:eastAsia="Times New Roman" w:hAnsi="Calibri" w:cs="Calibri"/>
          <w:b/>
          <w:bCs/>
          <w:kern w:val="0"/>
          <w:szCs w:val="20"/>
          <w:lang w:val="en-GB" w:eastAsia="zh-CN"/>
          <w14:ligatures w14:val="none"/>
        </w:rPr>
        <w:t>ollection</w:t>
      </w:r>
      <w:r w:rsidRPr="001E3F86">
        <w:rPr>
          <w:rFonts w:ascii="Calibri" w:eastAsia="Times New Roman" w:hAnsi="Calibri" w:cs="Calibri"/>
          <w:b/>
          <w:bCs/>
          <w:kern w:val="0"/>
          <w:szCs w:val="20"/>
          <w:lang w:val="en-GB" w:eastAsia="zh-CN"/>
          <w14:ligatures w14:val="none"/>
        </w:rPr>
        <w:t xml:space="preserve"> </w:t>
      </w:r>
      <w:r w:rsidR="008A11AB">
        <w:rPr>
          <w:rFonts w:ascii="Calibri" w:eastAsia="Times New Roman" w:hAnsi="Calibri" w:cs="Calibri"/>
          <w:b/>
          <w:bCs/>
          <w:kern w:val="0"/>
          <w:szCs w:val="20"/>
          <w:lang w:val="en-GB" w:eastAsia="zh-CN"/>
          <w14:ligatures w14:val="none"/>
        </w:rPr>
        <w:t>F</w:t>
      </w:r>
      <w:r w:rsidRPr="001E3F86">
        <w:rPr>
          <w:rFonts w:ascii="Calibri" w:eastAsia="Times New Roman" w:hAnsi="Calibri" w:cs="Calibri"/>
          <w:b/>
          <w:bCs/>
          <w:kern w:val="0"/>
          <w:szCs w:val="20"/>
          <w:lang w:val="en-GB" w:eastAsia="zh-CN"/>
          <w14:ligatures w14:val="none"/>
        </w:rPr>
        <w:t xml:space="preserve">ramework before starting </w:t>
      </w:r>
      <w:r w:rsidR="00A473C8">
        <w:rPr>
          <w:rFonts w:ascii="Calibri" w:eastAsia="Times New Roman" w:hAnsi="Calibri" w:cs="Calibri"/>
          <w:b/>
          <w:bCs/>
          <w:kern w:val="0"/>
          <w:szCs w:val="20"/>
          <w:lang w:val="en-GB" w:eastAsia="zh-CN"/>
          <w14:ligatures w14:val="none"/>
        </w:rPr>
        <w:t>any</w:t>
      </w:r>
      <w:r w:rsidRPr="001E3F86">
        <w:rPr>
          <w:rFonts w:ascii="Calibri" w:eastAsia="Times New Roman" w:hAnsi="Calibri" w:cs="Calibri"/>
          <w:b/>
          <w:bCs/>
          <w:kern w:val="0"/>
          <w:szCs w:val="20"/>
          <w:lang w:val="en-GB" w:eastAsia="zh-CN"/>
          <w14:ligatures w14:val="none"/>
        </w:rPr>
        <w:t xml:space="preserve"> discussion on</w:t>
      </w:r>
      <w:r w:rsidR="002C05DB">
        <w:rPr>
          <w:rFonts w:ascii="Calibri" w:eastAsia="Times New Roman" w:hAnsi="Calibri" w:cs="Calibri"/>
          <w:b/>
          <w:bCs/>
          <w:kern w:val="0"/>
          <w:szCs w:val="20"/>
          <w:lang w:val="en-GB" w:eastAsia="zh-CN"/>
          <w14:ligatures w14:val="none"/>
        </w:rPr>
        <w:t xml:space="preserve"> the</w:t>
      </w:r>
      <w:r w:rsidRPr="001E3F86">
        <w:rPr>
          <w:rFonts w:ascii="Calibri" w:eastAsia="Times New Roman" w:hAnsi="Calibri" w:cs="Calibri"/>
          <w:b/>
          <w:bCs/>
          <w:kern w:val="0"/>
          <w:szCs w:val="20"/>
          <w:lang w:val="en-GB" w:eastAsia="zh-CN"/>
          <w14:ligatures w14:val="none"/>
        </w:rPr>
        <w:t xml:space="preserve"> use cases</w:t>
      </w:r>
      <w:r w:rsidR="007125D0" w:rsidRPr="001E3F86">
        <w:rPr>
          <w:rFonts w:ascii="Calibri" w:eastAsia="Times New Roman" w:hAnsi="Calibri" w:cs="Calibri"/>
          <w:b/>
          <w:bCs/>
          <w:kern w:val="0"/>
          <w:szCs w:val="20"/>
          <w:lang w:val="en-GB" w:eastAsia="zh-CN"/>
          <w14:ligatures w14:val="none"/>
        </w:rPr>
        <w:t xml:space="preserve"> for </w:t>
      </w:r>
      <w:r w:rsidR="00CB40FA">
        <w:rPr>
          <w:rFonts w:ascii="Calibri" w:eastAsia="Times New Roman" w:hAnsi="Calibri" w:cs="Calibri"/>
          <w:b/>
          <w:bCs/>
          <w:kern w:val="0"/>
          <w:szCs w:val="20"/>
          <w:lang w:val="en-GB" w:eastAsia="zh-CN"/>
          <w14:ligatures w14:val="none"/>
        </w:rPr>
        <w:t xml:space="preserve">6G </w:t>
      </w:r>
      <w:r w:rsidR="008A11AB">
        <w:rPr>
          <w:rFonts w:ascii="Calibri" w:eastAsia="Times New Roman" w:hAnsi="Calibri" w:cs="Calibri"/>
          <w:b/>
          <w:bCs/>
          <w:kern w:val="0"/>
          <w:szCs w:val="20"/>
          <w:lang w:val="en-GB" w:eastAsia="zh-CN"/>
          <w14:ligatures w14:val="none"/>
        </w:rPr>
        <w:t>D</w:t>
      </w:r>
      <w:r w:rsidR="007125D0" w:rsidRPr="001E3F86">
        <w:rPr>
          <w:rFonts w:ascii="Calibri" w:eastAsia="Times New Roman" w:hAnsi="Calibri" w:cs="Calibri"/>
          <w:b/>
          <w:bCs/>
          <w:kern w:val="0"/>
          <w:szCs w:val="20"/>
          <w:lang w:val="en-GB" w:eastAsia="zh-CN"/>
          <w14:ligatures w14:val="none"/>
        </w:rPr>
        <w:t xml:space="preserve">ata </w:t>
      </w:r>
      <w:r w:rsidR="008A11AB">
        <w:rPr>
          <w:rFonts w:ascii="Calibri" w:eastAsia="Times New Roman" w:hAnsi="Calibri" w:cs="Calibri"/>
          <w:b/>
          <w:bCs/>
          <w:kern w:val="0"/>
          <w:szCs w:val="20"/>
          <w:lang w:val="en-GB" w:eastAsia="zh-CN"/>
          <w14:ligatures w14:val="none"/>
        </w:rPr>
        <w:t>C</w:t>
      </w:r>
      <w:r w:rsidR="007125D0" w:rsidRPr="001E3F86">
        <w:rPr>
          <w:rFonts w:ascii="Calibri" w:eastAsia="Times New Roman" w:hAnsi="Calibri" w:cs="Calibri"/>
          <w:b/>
          <w:bCs/>
          <w:kern w:val="0"/>
          <w:szCs w:val="20"/>
          <w:lang w:val="en-GB" w:eastAsia="zh-CN"/>
          <w14:ligatures w14:val="none"/>
        </w:rPr>
        <w:t>ollection</w:t>
      </w:r>
      <w:r w:rsidRPr="001E3F86">
        <w:rPr>
          <w:rFonts w:ascii="Calibri" w:eastAsia="Times New Roman" w:hAnsi="Calibri" w:cs="Calibri"/>
          <w:b/>
          <w:bCs/>
          <w:kern w:val="0"/>
          <w:szCs w:val="20"/>
          <w:lang w:val="en-GB" w:eastAsia="zh-CN"/>
          <w14:ligatures w14:val="none"/>
        </w:rPr>
        <w:t>.</w:t>
      </w:r>
    </w:p>
    <w:p w14:paraId="34235B30" w14:textId="2896975E" w:rsidR="008967B1" w:rsidRDefault="008B4A58" w:rsidP="00EF7CD6">
      <w:pPr>
        <w:spacing w:before="120" w:after="0" w:line="240" w:lineRule="auto"/>
        <w:rPr>
          <w:rFonts w:ascii="Calibri" w:hAnsi="Calibri" w:cs="Calibri"/>
        </w:rPr>
      </w:pPr>
      <w:r>
        <w:rPr>
          <w:rFonts w:ascii="Calibri" w:hAnsi="Calibri" w:cs="Calibri"/>
        </w:rPr>
        <w:t xml:space="preserve">Note that the approach proposed above </w:t>
      </w:r>
      <w:r w:rsidR="00FB12B5">
        <w:rPr>
          <w:rFonts w:ascii="Calibri" w:hAnsi="Calibri" w:cs="Calibri"/>
        </w:rPr>
        <w:t>is</w:t>
      </w:r>
      <w:r w:rsidR="007D2C37">
        <w:rPr>
          <w:rFonts w:ascii="Calibri" w:hAnsi="Calibri" w:cs="Calibri"/>
        </w:rPr>
        <w:t xml:space="preserve"> the approach </w:t>
      </w:r>
      <w:r w:rsidR="00FB12B5">
        <w:rPr>
          <w:rFonts w:ascii="Calibri" w:hAnsi="Calibri" w:cs="Calibri"/>
        </w:rPr>
        <w:t>selected by</w:t>
      </w:r>
      <w:r>
        <w:rPr>
          <w:rFonts w:ascii="Calibri" w:hAnsi="Calibri" w:cs="Calibri"/>
        </w:rPr>
        <w:t xml:space="preserve"> RAN2</w:t>
      </w:r>
      <w:r w:rsidR="00273C16">
        <w:rPr>
          <w:rFonts w:ascii="Calibri" w:hAnsi="Calibri" w:cs="Calibri"/>
        </w:rPr>
        <w:t xml:space="preserve"> – RAN2 will first discuss the framework for data collection from UEs, before discussing any </w:t>
      </w:r>
      <w:r w:rsidR="00F11D19">
        <w:rPr>
          <w:rFonts w:ascii="Calibri" w:hAnsi="Calibri" w:cs="Calibri"/>
        </w:rPr>
        <w:t>use cases</w:t>
      </w:r>
      <w:r w:rsidR="00273C16">
        <w:rPr>
          <w:rFonts w:ascii="Calibri" w:hAnsi="Calibri" w:cs="Calibri"/>
        </w:rPr>
        <w:t>.</w:t>
      </w:r>
      <w:r w:rsidR="00B031E8">
        <w:rPr>
          <w:rFonts w:ascii="Calibri" w:hAnsi="Calibri" w:cs="Calibri"/>
        </w:rPr>
        <w:t xml:space="preserve"> It is worth noting that RAN2 is driven by the same SID and </w:t>
      </w:r>
      <w:r w:rsidR="001C077F">
        <w:rPr>
          <w:rFonts w:ascii="Calibri" w:hAnsi="Calibri" w:cs="Calibri"/>
        </w:rPr>
        <w:t>O</w:t>
      </w:r>
      <w:r w:rsidR="00B031E8">
        <w:rPr>
          <w:rFonts w:ascii="Calibri" w:hAnsi="Calibri" w:cs="Calibri"/>
        </w:rPr>
        <w:t xml:space="preserve">bjectives </w:t>
      </w:r>
      <w:r w:rsidR="009239DF">
        <w:rPr>
          <w:rFonts w:ascii="Calibri" w:hAnsi="Calibri" w:cs="Calibri"/>
        </w:rPr>
        <w:t>a</w:t>
      </w:r>
      <w:r w:rsidR="00B031E8">
        <w:rPr>
          <w:rFonts w:ascii="Calibri" w:hAnsi="Calibri" w:cs="Calibri"/>
        </w:rPr>
        <w:t>s RAN3.</w:t>
      </w:r>
    </w:p>
    <w:p w14:paraId="64F2D9B5" w14:textId="77777777" w:rsidR="008B4A58" w:rsidRPr="008B4A58" w:rsidRDefault="008B4A58" w:rsidP="00EF7CD6">
      <w:pPr>
        <w:spacing w:before="120" w:after="0" w:line="240" w:lineRule="auto"/>
        <w:rPr>
          <w:rFonts w:ascii="Calibri" w:hAnsi="Calibri" w:cs="Calibri"/>
        </w:rPr>
      </w:pPr>
    </w:p>
    <w:p w14:paraId="5180D54A" w14:textId="00B56EB2" w:rsidR="008967B1" w:rsidRDefault="008967B1" w:rsidP="00EF7CD6">
      <w:pPr>
        <w:keepNext/>
        <w:keepLines/>
        <w:pBdr>
          <w:top w:val="single" w:sz="12" w:space="3" w:color="auto"/>
        </w:pBdr>
        <w:tabs>
          <w:tab w:val="num" w:pos="432"/>
        </w:tabs>
        <w:overflowPunct w:val="0"/>
        <w:autoSpaceDE w:val="0"/>
        <w:autoSpaceDN w:val="0"/>
        <w:adjustRightInd w:val="0"/>
        <w:spacing w:before="120" w:after="0" w:line="240" w:lineRule="auto"/>
        <w:ind w:left="432" w:hanging="432"/>
        <w:textAlignment w:val="baseline"/>
        <w:outlineLvl w:val="0"/>
        <w:rPr>
          <w:rFonts w:ascii="Calibri" w:eastAsia="Times New Roman" w:hAnsi="Calibri" w:cs="Calibri"/>
          <w:kern w:val="0"/>
          <w:sz w:val="40"/>
          <w:szCs w:val="40"/>
          <w:lang w:val="en-GB" w:eastAsia="zh-CN"/>
          <w14:ligatures w14:val="none"/>
        </w:rPr>
      </w:pPr>
      <w:r w:rsidRPr="001E3F86">
        <w:rPr>
          <w:rFonts w:ascii="Calibri" w:eastAsia="Times New Roman" w:hAnsi="Calibri" w:cs="Calibri"/>
          <w:kern w:val="0"/>
          <w:sz w:val="40"/>
          <w:szCs w:val="40"/>
          <w:lang w:val="en-GB" w:eastAsia="zh-CN"/>
          <w14:ligatures w14:val="none"/>
        </w:rPr>
        <w:t>3</w:t>
      </w:r>
      <w:r w:rsidRPr="001E3F86">
        <w:rPr>
          <w:rFonts w:ascii="Calibri" w:eastAsia="Times New Roman" w:hAnsi="Calibri" w:cs="Calibri"/>
          <w:kern w:val="0"/>
          <w:sz w:val="40"/>
          <w:szCs w:val="40"/>
          <w:lang w:val="en-GB" w:eastAsia="zh-CN"/>
          <w14:ligatures w14:val="none"/>
        </w:rPr>
        <w:tab/>
      </w:r>
      <w:r w:rsidR="00593A68">
        <w:rPr>
          <w:rFonts w:ascii="Calibri" w:eastAsia="Times New Roman" w:hAnsi="Calibri" w:cs="Calibri"/>
          <w:kern w:val="0"/>
          <w:sz w:val="40"/>
          <w:szCs w:val="40"/>
          <w:lang w:val="en-GB" w:eastAsia="zh-CN"/>
          <w14:ligatures w14:val="none"/>
        </w:rPr>
        <w:t>A</w:t>
      </w:r>
      <w:r w:rsidR="00907E09">
        <w:rPr>
          <w:rFonts w:ascii="Calibri" w:eastAsia="Times New Roman" w:hAnsi="Calibri" w:cs="Calibri"/>
          <w:kern w:val="0"/>
          <w:sz w:val="40"/>
          <w:szCs w:val="40"/>
          <w:lang w:val="en-GB" w:eastAsia="zh-CN"/>
          <w14:ligatures w14:val="none"/>
        </w:rPr>
        <w:t xml:space="preserve"> common</w:t>
      </w:r>
      <w:r>
        <w:rPr>
          <w:rFonts w:ascii="Calibri" w:eastAsia="Times New Roman" w:hAnsi="Calibri" w:cs="Calibri"/>
          <w:kern w:val="0"/>
          <w:sz w:val="40"/>
          <w:szCs w:val="40"/>
          <w:lang w:val="en-GB" w:eastAsia="zh-CN"/>
          <w14:ligatures w14:val="none"/>
        </w:rPr>
        <w:t xml:space="preserve"> </w:t>
      </w:r>
      <w:r w:rsidRPr="001E3F86">
        <w:rPr>
          <w:rFonts w:ascii="Calibri" w:eastAsia="Times New Roman" w:hAnsi="Calibri" w:cs="Calibri"/>
          <w:kern w:val="0"/>
          <w:sz w:val="40"/>
          <w:szCs w:val="40"/>
          <w:lang w:val="en-GB" w:eastAsia="zh-CN"/>
          <w14:ligatures w14:val="none"/>
        </w:rPr>
        <w:t>6G Data Collection</w:t>
      </w:r>
      <w:r>
        <w:rPr>
          <w:rFonts w:ascii="Calibri" w:eastAsia="Times New Roman" w:hAnsi="Calibri" w:cs="Calibri"/>
          <w:kern w:val="0"/>
          <w:sz w:val="40"/>
          <w:szCs w:val="40"/>
          <w:lang w:val="en-GB" w:eastAsia="zh-CN"/>
          <w14:ligatures w14:val="none"/>
        </w:rPr>
        <w:t xml:space="preserve"> </w:t>
      </w:r>
      <w:r w:rsidR="00A9127F">
        <w:rPr>
          <w:rFonts w:ascii="Calibri" w:eastAsia="Times New Roman" w:hAnsi="Calibri" w:cs="Calibri"/>
          <w:kern w:val="0"/>
          <w:sz w:val="40"/>
          <w:szCs w:val="40"/>
          <w:lang w:val="en-GB" w:eastAsia="zh-CN"/>
          <w14:ligatures w14:val="none"/>
        </w:rPr>
        <w:t>F</w:t>
      </w:r>
      <w:r>
        <w:rPr>
          <w:rFonts w:ascii="Calibri" w:eastAsia="Times New Roman" w:hAnsi="Calibri" w:cs="Calibri"/>
          <w:kern w:val="0"/>
          <w:sz w:val="40"/>
          <w:szCs w:val="40"/>
          <w:lang w:val="en-GB" w:eastAsia="zh-CN"/>
          <w14:ligatures w14:val="none"/>
        </w:rPr>
        <w:t>ramework</w:t>
      </w:r>
    </w:p>
    <w:p w14:paraId="73B79B6E" w14:textId="7C33DE7E" w:rsidR="00EA136E" w:rsidRDefault="00FE5BE0" w:rsidP="00EF7CD6">
      <w:pPr>
        <w:spacing w:before="120" w:after="0" w:line="240" w:lineRule="auto"/>
        <w:rPr>
          <w:rFonts w:ascii="Calibri" w:hAnsi="Calibri" w:cs="Calibri"/>
        </w:rPr>
      </w:pPr>
      <w:r>
        <w:rPr>
          <w:rFonts w:ascii="Calibri" w:hAnsi="Calibri" w:cs="Calibri"/>
        </w:rPr>
        <w:t>One</w:t>
      </w:r>
      <w:r w:rsidR="00CA6426">
        <w:rPr>
          <w:rFonts w:ascii="Calibri" w:hAnsi="Calibri" w:cs="Calibri"/>
        </w:rPr>
        <w:t xml:space="preserve"> important</w:t>
      </w:r>
      <w:r w:rsidR="00366E0F">
        <w:rPr>
          <w:rFonts w:ascii="Calibri" w:hAnsi="Calibri" w:cs="Calibri"/>
        </w:rPr>
        <w:t xml:space="preserve"> aspec</w:t>
      </w:r>
      <w:r w:rsidR="001C029A">
        <w:rPr>
          <w:rFonts w:ascii="Calibri" w:hAnsi="Calibri" w:cs="Calibri"/>
        </w:rPr>
        <w:t>t</w:t>
      </w:r>
      <w:r w:rsidR="00366E0F">
        <w:rPr>
          <w:rFonts w:ascii="Calibri" w:hAnsi="Calibri" w:cs="Calibri"/>
        </w:rPr>
        <w:t xml:space="preserve"> can </w:t>
      </w:r>
      <w:r w:rsidR="00306036">
        <w:rPr>
          <w:rFonts w:ascii="Calibri" w:hAnsi="Calibri" w:cs="Calibri"/>
        </w:rPr>
        <w:t xml:space="preserve">be </w:t>
      </w:r>
      <w:r w:rsidR="006A647B">
        <w:rPr>
          <w:rFonts w:ascii="Calibri" w:hAnsi="Calibri" w:cs="Calibri"/>
        </w:rPr>
        <w:t>deduced from</w:t>
      </w:r>
      <w:r>
        <w:rPr>
          <w:rFonts w:ascii="Calibri" w:hAnsi="Calibri" w:cs="Calibri"/>
        </w:rPr>
        <w:t xml:space="preserve"> </w:t>
      </w:r>
      <w:r w:rsidR="00306036">
        <w:rPr>
          <w:rFonts w:ascii="Calibri" w:hAnsi="Calibri" w:cs="Calibri"/>
        </w:rPr>
        <w:t xml:space="preserve">previous </w:t>
      </w:r>
      <w:r w:rsidR="008967B1">
        <w:rPr>
          <w:rFonts w:ascii="Calibri" w:hAnsi="Calibri" w:cs="Calibri"/>
        </w:rPr>
        <w:t xml:space="preserve">discussions </w:t>
      </w:r>
      <w:r w:rsidR="00306036">
        <w:rPr>
          <w:rFonts w:ascii="Calibri" w:hAnsi="Calibri" w:cs="Calibri"/>
        </w:rPr>
        <w:t>on 6G Data Collection</w:t>
      </w:r>
      <w:r w:rsidR="00571552">
        <w:rPr>
          <w:rFonts w:ascii="Calibri" w:hAnsi="Calibri" w:cs="Calibri"/>
        </w:rPr>
        <w:t xml:space="preserve">, including </w:t>
      </w:r>
      <w:r w:rsidR="00641CAC">
        <w:rPr>
          <w:rFonts w:ascii="Calibri" w:hAnsi="Calibri" w:cs="Calibri"/>
        </w:rPr>
        <w:t>R</w:t>
      </w:r>
      <w:r w:rsidR="001D3C98">
        <w:rPr>
          <w:rFonts w:ascii="Calibri" w:hAnsi="Calibri" w:cs="Calibri"/>
        </w:rPr>
        <w:t xml:space="preserve">AN </w:t>
      </w:r>
      <w:r w:rsidR="00641CAC">
        <w:rPr>
          <w:rFonts w:ascii="Calibri" w:hAnsi="Calibri" w:cs="Calibri"/>
        </w:rPr>
        <w:t>P</w:t>
      </w:r>
      <w:r w:rsidR="001D3C98">
        <w:rPr>
          <w:rFonts w:ascii="Calibri" w:hAnsi="Calibri" w:cs="Calibri"/>
        </w:rPr>
        <w:t>lenary</w:t>
      </w:r>
      <w:r w:rsidR="00641CAC">
        <w:rPr>
          <w:rFonts w:ascii="Calibri" w:hAnsi="Calibri" w:cs="Calibri"/>
        </w:rPr>
        <w:t xml:space="preserve"> discussions and bi-lateral company discussions</w:t>
      </w:r>
      <w:r w:rsidR="00CA6426">
        <w:rPr>
          <w:rFonts w:ascii="Calibri" w:hAnsi="Calibri" w:cs="Calibri"/>
        </w:rPr>
        <w:t xml:space="preserve">. </w:t>
      </w:r>
      <w:r w:rsidR="009015C7">
        <w:rPr>
          <w:rFonts w:ascii="Calibri" w:hAnsi="Calibri" w:cs="Calibri"/>
        </w:rPr>
        <w:t>Namely,</w:t>
      </w:r>
      <w:r w:rsidR="00D8627A">
        <w:rPr>
          <w:rFonts w:ascii="Calibri" w:hAnsi="Calibri" w:cs="Calibri"/>
        </w:rPr>
        <w:t xml:space="preserve"> </w:t>
      </w:r>
      <w:r w:rsidR="00C477E4">
        <w:rPr>
          <w:rFonts w:ascii="Calibri" w:hAnsi="Calibri" w:cs="Calibri"/>
        </w:rPr>
        <w:t xml:space="preserve">there </w:t>
      </w:r>
      <w:r w:rsidR="008C6A29">
        <w:rPr>
          <w:rFonts w:ascii="Calibri" w:hAnsi="Calibri" w:cs="Calibri"/>
        </w:rPr>
        <w:t>is</w:t>
      </w:r>
      <w:r w:rsidR="00C477E4">
        <w:rPr>
          <w:rFonts w:ascii="Calibri" w:hAnsi="Calibri" w:cs="Calibri"/>
        </w:rPr>
        <w:t xml:space="preserve"> a need to </w:t>
      </w:r>
      <w:r w:rsidR="00F233D7" w:rsidRPr="00162665">
        <w:rPr>
          <w:rFonts w:ascii="Calibri" w:hAnsi="Calibri" w:cs="Calibri"/>
          <w:b/>
          <w:bCs/>
        </w:rPr>
        <w:t xml:space="preserve">ensure the availability of </w:t>
      </w:r>
      <w:r w:rsidR="00C477E4" w:rsidRPr="00162665">
        <w:rPr>
          <w:rFonts w:ascii="Calibri" w:hAnsi="Calibri" w:cs="Calibri"/>
          <w:b/>
          <w:bCs/>
        </w:rPr>
        <w:t xml:space="preserve">the collected data </w:t>
      </w:r>
      <w:r w:rsidR="00F233D7" w:rsidRPr="00162665">
        <w:rPr>
          <w:rFonts w:ascii="Calibri" w:hAnsi="Calibri" w:cs="Calibri"/>
          <w:b/>
          <w:bCs/>
        </w:rPr>
        <w:t>across</w:t>
      </w:r>
      <w:r w:rsidR="00F233D7">
        <w:rPr>
          <w:rFonts w:ascii="Calibri" w:hAnsi="Calibri" w:cs="Calibri"/>
          <w:b/>
          <w:bCs/>
        </w:rPr>
        <w:t xml:space="preserve"> </w:t>
      </w:r>
      <w:r w:rsidR="005B57EE" w:rsidRPr="00AC10BB">
        <w:rPr>
          <w:rFonts w:ascii="Calibri" w:hAnsi="Calibri" w:cs="Calibri"/>
          <w:b/>
          <w:bCs/>
        </w:rPr>
        <w:t xml:space="preserve">the </w:t>
      </w:r>
      <w:r w:rsidR="00953123" w:rsidRPr="00AC10BB">
        <w:rPr>
          <w:rFonts w:ascii="Calibri" w:hAnsi="Calibri" w:cs="Calibri"/>
          <w:b/>
          <w:bCs/>
        </w:rPr>
        <w:t xml:space="preserve">6G </w:t>
      </w:r>
      <w:r w:rsidR="005B57EE" w:rsidRPr="00AC10BB">
        <w:rPr>
          <w:rFonts w:ascii="Calibri" w:hAnsi="Calibri" w:cs="Calibri"/>
          <w:b/>
          <w:bCs/>
        </w:rPr>
        <w:t>system</w:t>
      </w:r>
      <w:r w:rsidR="00F233D7">
        <w:rPr>
          <w:rFonts w:ascii="Calibri" w:hAnsi="Calibri" w:cs="Calibri"/>
          <w:b/>
          <w:bCs/>
        </w:rPr>
        <w:t xml:space="preserve">, </w:t>
      </w:r>
      <w:r w:rsidR="001D5144" w:rsidRPr="001D5144">
        <w:rPr>
          <w:rFonts w:ascii="Calibri" w:hAnsi="Calibri" w:cs="Calibri"/>
        </w:rPr>
        <w:t xml:space="preserve">i.e., </w:t>
      </w:r>
      <w:r w:rsidR="004D60E5">
        <w:rPr>
          <w:rFonts w:ascii="Calibri" w:hAnsi="Calibri" w:cs="Calibri"/>
        </w:rPr>
        <w:t xml:space="preserve">at </w:t>
      </w:r>
      <w:r w:rsidR="001D5144">
        <w:rPr>
          <w:rFonts w:ascii="Calibri" w:hAnsi="Calibri" w:cs="Calibri"/>
        </w:rPr>
        <w:t>any entity within the MNO domain that may require this data, for example</w:t>
      </w:r>
      <w:r w:rsidR="00F233D7" w:rsidRPr="00162665">
        <w:rPr>
          <w:rFonts w:ascii="Calibri" w:hAnsi="Calibri" w:cs="Calibri"/>
        </w:rPr>
        <w:t xml:space="preserve"> in the 6G </w:t>
      </w:r>
      <w:r w:rsidR="005B57EE" w:rsidRPr="00162665">
        <w:rPr>
          <w:rFonts w:ascii="Calibri" w:hAnsi="Calibri" w:cs="Calibri"/>
        </w:rPr>
        <w:t xml:space="preserve">RAN, </w:t>
      </w:r>
      <w:r w:rsidR="00CE31BF">
        <w:rPr>
          <w:rFonts w:ascii="Calibri" w:hAnsi="Calibri" w:cs="Calibri"/>
        </w:rPr>
        <w:t xml:space="preserve">in </w:t>
      </w:r>
      <w:r w:rsidR="00A238C4">
        <w:rPr>
          <w:rFonts w:ascii="Calibri" w:hAnsi="Calibri" w:cs="Calibri"/>
        </w:rPr>
        <w:t xml:space="preserve">the </w:t>
      </w:r>
      <w:r w:rsidR="00F233D7" w:rsidRPr="00162665">
        <w:rPr>
          <w:rFonts w:ascii="Calibri" w:hAnsi="Calibri" w:cs="Calibri"/>
        </w:rPr>
        <w:t xml:space="preserve">6G </w:t>
      </w:r>
      <w:r w:rsidR="005B57EE" w:rsidRPr="00162665">
        <w:rPr>
          <w:rFonts w:ascii="Calibri" w:hAnsi="Calibri" w:cs="Calibri"/>
        </w:rPr>
        <w:t>C</w:t>
      </w:r>
      <w:r w:rsidR="00F233D7" w:rsidRPr="00162665">
        <w:rPr>
          <w:rFonts w:ascii="Calibri" w:hAnsi="Calibri" w:cs="Calibri"/>
        </w:rPr>
        <w:t xml:space="preserve">ore </w:t>
      </w:r>
      <w:r w:rsidR="005B57EE" w:rsidRPr="00162665">
        <w:rPr>
          <w:rFonts w:ascii="Calibri" w:hAnsi="Calibri" w:cs="Calibri"/>
        </w:rPr>
        <w:t>N</w:t>
      </w:r>
      <w:r w:rsidR="00F233D7" w:rsidRPr="00162665">
        <w:rPr>
          <w:rFonts w:ascii="Calibri" w:hAnsi="Calibri" w:cs="Calibri"/>
        </w:rPr>
        <w:t>etwork</w:t>
      </w:r>
      <w:r w:rsidR="00A238C4">
        <w:rPr>
          <w:rFonts w:ascii="Calibri" w:hAnsi="Calibri" w:cs="Calibri"/>
        </w:rPr>
        <w:t xml:space="preserve"> or </w:t>
      </w:r>
      <w:r w:rsidR="00CE31BF">
        <w:rPr>
          <w:rFonts w:ascii="Calibri" w:hAnsi="Calibri" w:cs="Calibri"/>
        </w:rPr>
        <w:t xml:space="preserve">in </w:t>
      </w:r>
      <w:r w:rsidR="00A238C4">
        <w:rPr>
          <w:rFonts w:ascii="Calibri" w:hAnsi="Calibri" w:cs="Calibri"/>
        </w:rPr>
        <w:t>the</w:t>
      </w:r>
      <w:r w:rsidR="00F233D7" w:rsidRPr="00162665">
        <w:rPr>
          <w:rFonts w:ascii="Calibri" w:hAnsi="Calibri" w:cs="Calibri"/>
        </w:rPr>
        <w:t xml:space="preserve"> 6G</w:t>
      </w:r>
      <w:r w:rsidR="005B57EE" w:rsidRPr="00162665">
        <w:rPr>
          <w:rFonts w:ascii="Calibri" w:hAnsi="Calibri" w:cs="Calibri"/>
        </w:rPr>
        <w:t xml:space="preserve"> OAM.</w:t>
      </w:r>
      <w:r w:rsidR="00D81A9A" w:rsidRPr="00D81A9A">
        <w:rPr>
          <w:rFonts w:ascii="Calibri" w:hAnsi="Calibri" w:cs="Calibri"/>
        </w:rPr>
        <w:t xml:space="preserve"> </w:t>
      </w:r>
      <w:r w:rsidR="0083665D">
        <w:rPr>
          <w:rFonts w:ascii="Calibri" w:hAnsi="Calibri" w:cs="Calibri"/>
        </w:rPr>
        <w:t>One important benefit of m</w:t>
      </w:r>
      <w:r w:rsidR="0068791D">
        <w:rPr>
          <w:rFonts w:ascii="Calibri" w:hAnsi="Calibri" w:cs="Calibri"/>
        </w:rPr>
        <w:t xml:space="preserve">aking data collected by one network entity available </w:t>
      </w:r>
      <w:r w:rsidR="00277956">
        <w:rPr>
          <w:rFonts w:ascii="Calibri" w:hAnsi="Calibri" w:cs="Calibri"/>
        </w:rPr>
        <w:t>to other network entities</w:t>
      </w:r>
      <w:r w:rsidR="0083665D">
        <w:rPr>
          <w:rFonts w:ascii="Calibri" w:hAnsi="Calibri" w:cs="Calibri"/>
        </w:rPr>
        <w:t xml:space="preserve"> is</w:t>
      </w:r>
      <w:r w:rsidR="00277956">
        <w:rPr>
          <w:rFonts w:ascii="Calibri" w:hAnsi="Calibri" w:cs="Calibri"/>
        </w:rPr>
        <w:t xml:space="preserve"> </w:t>
      </w:r>
      <w:r w:rsidR="00277956" w:rsidRPr="00A238C4">
        <w:rPr>
          <w:rFonts w:ascii="Calibri" w:hAnsi="Calibri" w:cs="Calibri"/>
          <w:b/>
          <w:bCs/>
        </w:rPr>
        <w:t>data reuse</w:t>
      </w:r>
      <w:r w:rsidR="00A238C4">
        <w:rPr>
          <w:rFonts w:ascii="Calibri" w:hAnsi="Calibri" w:cs="Calibri"/>
        </w:rPr>
        <w:t>.</w:t>
      </w:r>
      <w:r w:rsidR="004B6CD0">
        <w:rPr>
          <w:rFonts w:ascii="Calibri" w:hAnsi="Calibri" w:cs="Calibri"/>
        </w:rPr>
        <w:t xml:space="preserve"> </w:t>
      </w:r>
      <w:r w:rsidR="0083665D">
        <w:rPr>
          <w:rFonts w:ascii="Calibri" w:hAnsi="Calibri" w:cs="Calibri"/>
        </w:rPr>
        <w:t xml:space="preserve">This way, any network node in need of data that has </w:t>
      </w:r>
      <w:r w:rsidR="001F2DEF">
        <w:rPr>
          <w:rFonts w:ascii="Calibri" w:hAnsi="Calibri" w:cs="Calibri"/>
        </w:rPr>
        <w:t>been previously collected by another network node can acquire the data without having to i</w:t>
      </w:r>
      <w:r w:rsidR="00D21E67">
        <w:rPr>
          <w:rFonts w:ascii="Calibri" w:hAnsi="Calibri" w:cs="Calibri"/>
        </w:rPr>
        <w:t>nitiat</w:t>
      </w:r>
      <w:r w:rsidR="001F2DEF">
        <w:rPr>
          <w:rFonts w:ascii="Calibri" w:hAnsi="Calibri" w:cs="Calibri"/>
        </w:rPr>
        <w:t xml:space="preserve">e </w:t>
      </w:r>
      <w:r w:rsidR="00CB6ECC">
        <w:rPr>
          <w:rFonts w:ascii="Calibri" w:hAnsi="Calibri" w:cs="Calibri"/>
        </w:rPr>
        <w:t>collection of this data</w:t>
      </w:r>
      <w:r w:rsidR="00904EA3">
        <w:rPr>
          <w:rFonts w:ascii="Calibri" w:hAnsi="Calibri" w:cs="Calibri"/>
        </w:rPr>
        <w:t xml:space="preserve"> again</w:t>
      </w:r>
      <w:r w:rsidR="003614C5">
        <w:rPr>
          <w:rFonts w:ascii="Calibri" w:hAnsi="Calibri" w:cs="Calibri"/>
        </w:rPr>
        <w:t xml:space="preserve">. </w:t>
      </w:r>
      <w:r w:rsidR="00384ACA">
        <w:rPr>
          <w:rFonts w:ascii="Calibri" w:hAnsi="Calibri" w:cs="Calibri"/>
        </w:rPr>
        <w:t>Consequently, the processing load</w:t>
      </w:r>
      <w:r w:rsidR="00384ACA" w:rsidRPr="00384ACA">
        <w:rPr>
          <w:rFonts w:ascii="Calibri" w:hAnsi="Calibri" w:cs="Calibri"/>
        </w:rPr>
        <w:t xml:space="preserve"> </w:t>
      </w:r>
      <w:r w:rsidR="00384ACA">
        <w:rPr>
          <w:rFonts w:ascii="Calibri" w:hAnsi="Calibri" w:cs="Calibri"/>
        </w:rPr>
        <w:t xml:space="preserve">incurred by data collection, and the complexity of supporting some data collection </w:t>
      </w:r>
      <w:r w:rsidR="00F11D19">
        <w:rPr>
          <w:rFonts w:ascii="Calibri" w:hAnsi="Calibri" w:cs="Calibri"/>
        </w:rPr>
        <w:t>use cases</w:t>
      </w:r>
      <w:r w:rsidR="00384ACA">
        <w:rPr>
          <w:rFonts w:ascii="Calibri" w:hAnsi="Calibri" w:cs="Calibri"/>
        </w:rPr>
        <w:t xml:space="preserve"> </w:t>
      </w:r>
      <w:r w:rsidR="00BF06F3">
        <w:rPr>
          <w:rFonts w:ascii="Calibri" w:hAnsi="Calibri" w:cs="Calibri"/>
        </w:rPr>
        <w:t>is greatly</w:t>
      </w:r>
      <w:r w:rsidR="00384ACA">
        <w:rPr>
          <w:rFonts w:ascii="Calibri" w:hAnsi="Calibri" w:cs="Calibri"/>
        </w:rPr>
        <w:t xml:space="preserve"> reduced.</w:t>
      </w:r>
      <w:r w:rsidR="004B15F0">
        <w:rPr>
          <w:rFonts w:ascii="Calibri" w:hAnsi="Calibri" w:cs="Calibri"/>
        </w:rPr>
        <w:t xml:space="preserve"> </w:t>
      </w:r>
      <w:r w:rsidR="00F07E77">
        <w:rPr>
          <w:rFonts w:ascii="Calibri" w:hAnsi="Calibri" w:cs="Calibri"/>
        </w:rPr>
        <w:t xml:space="preserve">Note that, in some scenarios, data availability across the MNO domain is a necessity, rather than a bonus. One example </w:t>
      </w:r>
      <w:r w:rsidR="00E8305A">
        <w:rPr>
          <w:rFonts w:ascii="Calibri" w:hAnsi="Calibri" w:cs="Calibri"/>
        </w:rPr>
        <w:t xml:space="preserve">is the </w:t>
      </w:r>
      <w:r w:rsidR="00F07E77">
        <w:rPr>
          <w:rFonts w:ascii="Calibri" w:hAnsi="Calibri" w:cs="Calibri"/>
        </w:rPr>
        <w:t>scenario whe</w:t>
      </w:r>
      <w:r w:rsidR="00E8305A">
        <w:rPr>
          <w:rFonts w:ascii="Calibri" w:hAnsi="Calibri" w:cs="Calibri"/>
        </w:rPr>
        <w:t>re</w:t>
      </w:r>
      <w:r w:rsidR="00F07E77">
        <w:rPr>
          <w:rFonts w:ascii="Calibri" w:hAnsi="Calibri" w:cs="Calibri"/>
        </w:rPr>
        <w:t xml:space="preserve"> the model training </w:t>
      </w:r>
      <w:r w:rsidR="00517182">
        <w:rPr>
          <w:rFonts w:ascii="Calibri" w:hAnsi="Calibri" w:cs="Calibri"/>
        </w:rPr>
        <w:t xml:space="preserve">for AI/ML models </w:t>
      </w:r>
      <w:r w:rsidR="00F07E77">
        <w:rPr>
          <w:rFonts w:ascii="Calibri" w:hAnsi="Calibri" w:cs="Calibri"/>
        </w:rPr>
        <w:t xml:space="preserve">is hosted </w:t>
      </w:r>
      <w:r w:rsidR="00517182">
        <w:rPr>
          <w:rFonts w:ascii="Calibri" w:hAnsi="Calibri" w:cs="Calibri"/>
        </w:rPr>
        <w:t xml:space="preserve">at </w:t>
      </w:r>
      <w:r w:rsidR="00F07E77">
        <w:rPr>
          <w:rFonts w:ascii="Calibri" w:hAnsi="Calibri" w:cs="Calibri"/>
        </w:rPr>
        <w:t>the OAM.</w:t>
      </w:r>
      <w:r w:rsidR="00517182">
        <w:rPr>
          <w:rFonts w:ascii="Calibri" w:hAnsi="Calibri" w:cs="Calibri"/>
        </w:rPr>
        <w:t xml:space="preserve"> </w:t>
      </w:r>
      <w:r w:rsidR="00DC72CD">
        <w:rPr>
          <w:rFonts w:ascii="Calibri" w:hAnsi="Calibri" w:cs="Calibri"/>
        </w:rPr>
        <w:t>In this case, data produced by the RAN domain needs to be made available at the OAM domain.</w:t>
      </w:r>
    </w:p>
    <w:p w14:paraId="659EE581" w14:textId="070883D7" w:rsidR="00D81A9A" w:rsidRDefault="00D3534A" w:rsidP="00EF7CD6">
      <w:pPr>
        <w:spacing w:before="120" w:after="0" w:line="240" w:lineRule="auto"/>
        <w:rPr>
          <w:rFonts w:ascii="Calibri" w:hAnsi="Calibri" w:cs="Calibri"/>
        </w:rPr>
      </w:pPr>
      <w:r>
        <w:rPr>
          <w:rFonts w:ascii="Calibri" w:hAnsi="Calibri" w:cs="Calibri"/>
        </w:rPr>
        <w:t>T</w:t>
      </w:r>
      <w:r w:rsidR="00D96CAB">
        <w:rPr>
          <w:rFonts w:ascii="Calibri" w:hAnsi="Calibri" w:cs="Calibri"/>
        </w:rPr>
        <w:t>o enable data sharing and reuse, th</w:t>
      </w:r>
      <w:r>
        <w:rPr>
          <w:rFonts w:ascii="Calibri" w:hAnsi="Calibri" w:cs="Calibri"/>
        </w:rPr>
        <w:t xml:space="preserve">e </w:t>
      </w:r>
      <w:r w:rsidR="00B6706C">
        <w:rPr>
          <w:rFonts w:ascii="Calibri" w:hAnsi="Calibri" w:cs="Calibri"/>
        </w:rPr>
        <w:t>F</w:t>
      </w:r>
      <w:r w:rsidR="004241EB">
        <w:rPr>
          <w:rFonts w:ascii="Calibri" w:hAnsi="Calibri" w:cs="Calibri"/>
        </w:rPr>
        <w:t>ramework</w:t>
      </w:r>
      <w:r w:rsidR="00B6706C">
        <w:rPr>
          <w:rFonts w:ascii="Calibri" w:hAnsi="Calibri" w:cs="Calibri"/>
        </w:rPr>
        <w:t xml:space="preserve"> </w:t>
      </w:r>
      <w:r w:rsidR="004241EB">
        <w:rPr>
          <w:rFonts w:ascii="Calibri" w:hAnsi="Calibri" w:cs="Calibri"/>
        </w:rPr>
        <w:t xml:space="preserve">needs to </w:t>
      </w:r>
      <w:r w:rsidR="00807BA7">
        <w:rPr>
          <w:rFonts w:ascii="Calibri" w:hAnsi="Calibri" w:cs="Calibri"/>
        </w:rPr>
        <w:t>include</w:t>
      </w:r>
      <w:r w:rsidR="004241EB">
        <w:rPr>
          <w:rFonts w:ascii="Calibri" w:hAnsi="Calibri" w:cs="Calibri"/>
        </w:rPr>
        <w:t xml:space="preserve"> </w:t>
      </w:r>
      <w:r w:rsidR="004241EB" w:rsidRPr="00D63C19">
        <w:rPr>
          <w:rFonts w:ascii="Calibri" w:hAnsi="Calibri" w:cs="Calibri"/>
          <w:b/>
          <w:bCs/>
        </w:rPr>
        <w:t xml:space="preserve">an </w:t>
      </w:r>
      <w:r w:rsidR="00C50CA6" w:rsidRPr="00D63C19">
        <w:rPr>
          <w:rFonts w:ascii="Calibri" w:hAnsi="Calibri" w:cs="Calibri"/>
          <w:b/>
          <w:bCs/>
        </w:rPr>
        <w:t xml:space="preserve">interface </w:t>
      </w:r>
      <w:r w:rsidR="004241EB" w:rsidRPr="00D63C19">
        <w:rPr>
          <w:rFonts w:ascii="Calibri" w:hAnsi="Calibri" w:cs="Calibri"/>
          <w:b/>
          <w:bCs/>
        </w:rPr>
        <w:t>that c</w:t>
      </w:r>
      <w:r w:rsidR="00F20591" w:rsidRPr="00D63C19">
        <w:rPr>
          <w:rFonts w:ascii="Calibri" w:hAnsi="Calibri" w:cs="Calibri"/>
          <w:b/>
          <w:bCs/>
        </w:rPr>
        <w:t>an</w:t>
      </w:r>
      <w:r w:rsidR="004241EB" w:rsidRPr="00D63C19">
        <w:rPr>
          <w:rFonts w:ascii="Calibri" w:hAnsi="Calibri" w:cs="Calibri"/>
          <w:b/>
          <w:bCs/>
        </w:rPr>
        <w:t xml:space="preserve"> efficiently </w:t>
      </w:r>
      <w:r w:rsidR="00C50CA6" w:rsidRPr="00D63C19">
        <w:rPr>
          <w:rFonts w:ascii="Calibri" w:hAnsi="Calibri" w:cs="Calibri"/>
          <w:b/>
          <w:bCs/>
        </w:rPr>
        <w:t>transport</w:t>
      </w:r>
      <w:r w:rsidR="00877DAF" w:rsidRPr="00D63C19">
        <w:rPr>
          <w:rFonts w:ascii="Calibri" w:hAnsi="Calibri" w:cs="Calibri"/>
          <w:b/>
          <w:bCs/>
        </w:rPr>
        <w:t xml:space="preserve"> </w:t>
      </w:r>
      <w:r w:rsidR="00C50CA6" w:rsidRPr="00D63C19">
        <w:rPr>
          <w:rFonts w:ascii="Calibri" w:hAnsi="Calibri" w:cs="Calibri"/>
          <w:b/>
          <w:bCs/>
        </w:rPr>
        <w:t xml:space="preserve">the collected </w:t>
      </w:r>
      <w:r w:rsidRPr="00D63C19">
        <w:rPr>
          <w:rFonts w:ascii="Calibri" w:hAnsi="Calibri" w:cs="Calibri"/>
          <w:b/>
          <w:bCs/>
        </w:rPr>
        <w:t>data</w:t>
      </w:r>
      <w:r w:rsidR="00877DAF">
        <w:rPr>
          <w:rFonts w:ascii="Calibri" w:hAnsi="Calibri" w:cs="Calibri"/>
        </w:rPr>
        <w:t xml:space="preserve"> from </w:t>
      </w:r>
      <w:r w:rsidR="00D63C19">
        <w:rPr>
          <w:rFonts w:ascii="Calibri" w:hAnsi="Calibri" w:cs="Calibri"/>
        </w:rPr>
        <w:t>the point where</w:t>
      </w:r>
      <w:r w:rsidR="00877DAF">
        <w:rPr>
          <w:rFonts w:ascii="Calibri" w:hAnsi="Calibri" w:cs="Calibri"/>
        </w:rPr>
        <w:t xml:space="preserve"> the data is </w:t>
      </w:r>
      <w:r w:rsidR="00D63C19">
        <w:rPr>
          <w:rFonts w:ascii="Calibri" w:hAnsi="Calibri" w:cs="Calibri"/>
        </w:rPr>
        <w:t>generated/</w:t>
      </w:r>
      <w:r w:rsidR="00877DAF">
        <w:rPr>
          <w:rFonts w:ascii="Calibri" w:hAnsi="Calibri" w:cs="Calibri"/>
        </w:rPr>
        <w:t xml:space="preserve">produced to </w:t>
      </w:r>
      <w:r w:rsidR="00C3483C">
        <w:rPr>
          <w:rFonts w:ascii="Calibri" w:hAnsi="Calibri" w:cs="Calibri"/>
        </w:rPr>
        <w:t>the network function</w:t>
      </w:r>
      <w:r w:rsidR="004241EB">
        <w:rPr>
          <w:rFonts w:ascii="Calibri" w:hAnsi="Calibri" w:cs="Calibri"/>
        </w:rPr>
        <w:t xml:space="preserve"> that requests this data. The </w:t>
      </w:r>
      <w:r w:rsidR="004A5557">
        <w:rPr>
          <w:rFonts w:ascii="Calibri" w:hAnsi="Calibri" w:cs="Calibri"/>
        </w:rPr>
        <w:t>F</w:t>
      </w:r>
      <w:r w:rsidR="004241EB">
        <w:rPr>
          <w:rFonts w:ascii="Calibri" w:hAnsi="Calibri" w:cs="Calibri"/>
        </w:rPr>
        <w:t>ramework also</w:t>
      </w:r>
      <w:r w:rsidR="00C3483C">
        <w:rPr>
          <w:rFonts w:ascii="Calibri" w:hAnsi="Calibri" w:cs="Calibri"/>
        </w:rPr>
        <w:t xml:space="preserve"> </w:t>
      </w:r>
      <w:r w:rsidR="004241EB">
        <w:rPr>
          <w:rFonts w:ascii="Calibri" w:hAnsi="Calibri" w:cs="Calibri"/>
        </w:rPr>
        <w:t xml:space="preserve">needs to </w:t>
      </w:r>
      <w:r w:rsidR="00AA65B3">
        <w:rPr>
          <w:rFonts w:ascii="Calibri" w:hAnsi="Calibri" w:cs="Calibri"/>
        </w:rPr>
        <w:t>contain</w:t>
      </w:r>
      <w:r w:rsidR="004241EB">
        <w:rPr>
          <w:rFonts w:ascii="Calibri" w:hAnsi="Calibri" w:cs="Calibri"/>
        </w:rPr>
        <w:t xml:space="preserve"> </w:t>
      </w:r>
      <w:r w:rsidR="004241EB" w:rsidRPr="003D6D9A">
        <w:rPr>
          <w:rFonts w:ascii="Calibri" w:hAnsi="Calibri" w:cs="Calibri"/>
          <w:b/>
          <w:bCs/>
        </w:rPr>
        <w:t xml:space="preserve">a network entity where </w:t>
      </w:r>
      <w:r w:rsidR="00F20591" w:rsidRPr="003D6D9A">
        <w:rPr>
          <w:rFonts w:ascii="Calibri" w:hAnsi="Calibri" w:cs="Calibri"/>
          <w:b/>
          <w:bCs/>
        </w:rPr>
        <w:t xml:space="preserve">the </w:t>
      </w:r>
      <w:r w:rsidR="004A5557">
        <w:rPr>
          <w:rFonts w:ascii="Calibri" w:hAnsi="Calibri" w:cs="Calibri"/>
          <w:b/>
          <w:bCs/>
        </w:rPr>
        <w:t xml:space="preserve">data collected by </w:t>
      </w:r>
      <w:r w:rsidR="00E32F01">
        <w:rPr>
          <w:rFonts w:ascii="Calibri" w:hAnsi="Calibri" w:cs="Calibri"/>
          <w:b/>
          <w:bCs/>
        </w:rPr>
        <w:t>network nodes</w:t>
      </w:r>
      <w:r w:rsidR="00F20591" w:rsidRPr="003D6D9A">
        <w:rPr>
          <w:rFonts w:ascii="Calibri" w:hAnsi="Calibri" w:cs="Calibri"/>
          <w:b/>
          <w:bCs/>
        </w:rPr>
        <w:t xml:space="preserve"> </w:t>
      </w:r>
      <w:r w:rsidR="00314034">
        <w:rPr>
          <w:rFonts w:ascii="Calibri" w:hAnsi="Calibri" w:cs="Calibri"/>
          <w:b/>
          <w:bCs/>
        </w:rPr>
        <w:t>can</w:t>
      </w:r>
      <w:r w:rsidR="00F20591" w:rsidRPr="003D6D9A">
        <w:rPr>
          <w:rFonts w:ascii="Calibri" w:hAnsi="Calibri" w:cs="Calibri"/>
          <w:b/>
          <w:bCs/>
        </w:rPr>
        <w:t xml:space="preserve"> </w:t>
      </w:r>
      <w:r w:rsidR="00980550">
        <w:rPr>
          <w:rFonts w:ascii="Calibri" w:hAnsi="Calibri" w:cs="Calibri"/>
          <w:b/>
          <w:bCs/>
        </w:rPr>
        <w:t xml:space="preserve">be </w:t>
      </w:r>
      <w:r w:rsidR="00F20591" w:rsidRPr="003D6D9A">
        <w:rPr>
          <w:rFonts w:ascii="Calibri" w:hAnsi="Calibri" w:cs="Calibri"/>
          <w:b/>
          <w:bCs/>
        </w:rPr>
        <w:t>stored</w:t>
      </w:r>
      <w:r w:rsidR="00F20591">
        <w:rPr>
          <w:rFonts w:ascii="Calibri" w:hAnsi="Calibri" w:cs="Calibri"/>
        </w:rPr>
        <w:t xml:space="preserve"> and </w:t>
      </w:r>
      <w:r w:rsidR="00EF6E31">
        <w:rPr>
          <w:rFonts w:ascii="Calibri" w:hAnsi="Calibri" w:cs="Calibri"/>
        </w:rPr>
        <w:t xml:space="preserve">from </w:t>
      </w:r>
      <w:r w:rsidR="00E32F01">
        <w:rPr>
          <w:rFonts w:ascii="Calibri" w:hAnsi="Calibri" w:cs="Calibri"/>
        </w:rPr>
        <w:t>which</w:t>
      </w:r>
      <w:r w:rsidR="00EF6E31">
        <w:rPr>
          <w:rFonts w:ascii="Calibri" w:hAnsi="Calibri" w:cs="Calibri"/>
        </w:rPr>
        <w:t xml:space="preserve"> it can be easily made available to</w:t>
      </w:r>
      <w:r w:rsidR="00E32F01">
        <w:rPr>
          <w:rFonts w:ascii="Calibri" w:hAnsi="Calibri" w:cs="Calibri"/>
        </w:rPr>
        <w:t xml:space="preserve"> all</w:t>
      </w:r>
      <w:r w:rsidR="00EF6E31">
        <w:rPr>
          <w:rFonts w:ascii="Calibri" w:hAnsi="Calibri" w:cs="Calibri"/>
        </w:rPr>
        <w:t xml:space="preserve"> the network entities</w:t>
      </w:r>
      <w:r w:rsidR="00E32F01">
        <w:rPr>
          <w:rFonts w:ascii="Calibri" w:hAnsi="Calibri" w:cs="Calibri"/>
        </w:rPr>
        <w:t xml:space="preserve"> in the MNO domain</w:t>
      </w:r>
      <w:r w:rsidR="00EF6E31">
        <w:rPr>
          <w:rFonts w:ascii="Calibri" w:hAnsi="Calibri" w:cs="Calibri"/>
        </w:rPr>
        <w:t xml:space="preserve"> that request the data.</w:t>
      </w:r>
      <w:r w:rsidR="00EB17BA">
        <w:rPr>
          <w:rFonts w:ascii="Calibri" w:hAnsi="Calibri" w:cs="Calibri"/>
        </w:rPr>
        <w:t xml:space="preserve"> </w:t>
      </w:r>
    </w:p>
    <w:p w14:paraId="53F22105" w14:textId="4AF469E8" w:rsidR="008F6907" w:rsidRPr="00953123" w:rsidRDefault="008F6907" w:rsidP="00EF7CD6">
      <w:pPr>
        <w:spacing w:before="120" w:after="0" w:line="240" w:lineRule="auto"/>
        <w:rPr>
          <w:rFonts w:ascii="Calibri" w:hAnsi="Calibri" w:cs="Calibri"/>
          <w:b/>
          <w:bCs/>
        </w:rPr>
      </w:pPr>
      <w:r w:rsidRPr="00953123">
        <w:rPr>
          <w:rFonts w:ascii="Calibri" w:hAnsi="Calibri" w:cs="Calibri"/>
          <w:b/>
          <w:bCs/>
        </w:rPr>
        <w:t xml:space="preserve">Observation </w:t>
      </w:r>
      <w:r>
        <w:rPr>
          <w:rFonts w:ascii="Calibri" w:hAnsi="Calibri" w:cs="Calibri"/>
          <w:b/>
          <w:bCs/>
        </w:rPr>
        <w:t>2</w:t>
      </w:r>
      <w:r w:rsidRPr="00953123">
        <w:rPr>
          <w:rFonts w:ascii="Calibri" w:hAnsi="Calibri" w:cs="Calibri"/>
          <w:b/>
          <w:bCs/>
        </w:rPr>
        <w:t xml:space="preserve">: There is a need to make the collected data </w:t>
      </w:r>
      <w:r w:rsidR="00D81663" w:rsidRPr="00953123">
        <w:rPr>
          <w:rFonts w:ascii="Calibri" w:hAnsi="Calibri" w:cs="Calibri"/>
          <w:b/>
          <w:bCs/>
        </w:rPr>
        <w:t>available</w:t>
      </w:r>
      <w:r w:rsidRPr="00953123">
        <w:rPr>
          <w:rFonts w:ascii="Calibri" w:hAnsi="Calibri" w:cs="Calibri"/>
          <w:b/>
          <w:bCs/>
        </w:rPr>
        <w:t xml:space="preserve"> </w:t>
      </w:r>
      <w:r w:rsidR="00794FD3">
        <w:rPr>
          <w:rFonts w:ascii="Calibri" w:hAnsi="Calibri" w:cs="Calibri"/>
          <w:b/>
          <w:bCs/>
        </w:rPr>
        <w:t xml:space="preserve">across </w:t>
      </w:r>
      <w:r w:rsidR="005B64BE">
        <w:rPr>
          <w:rFonts w:ascii="Calibri" w:hAnsi="Calibri" w:cs="Calibri"/>
          <w:b/>
          <w:bCs/>
        </w:rPr>
        <w:t>different part</w:t>
      </w:r>
      <w:r w:rsidRPr="00953123">
        <w:rPr>
          <w:rFonts w:ascii="Calibri" w:hAnsi="Calibri" w:cs="Calibri"/>
          <w:b/>
          <w:bCs/>
        </w:rPr>
        <w:t>s of the 6</w:t>
      </w:r>
      <w:r w:rsidR="00D81663">
        <w:rPr>
          <w:rFonts w:ascii="Calibri" w:hAnsi="Calibri" w:cs="Calibri"/>
          <w:b/>
          <w:bCs/>
        </w:rPr>
        <w:t>G</w:t>
      </w:r>
      <w:r w:rsidR="00E9101C">
        <w:rPr>
          <w:rFonts w:ascii="Calibri" w:hAnsi="Calibri" w:cs="Calibri"/>
          <w:b/>
          <w:bCs/>
        </w:rPr>
        <w:t xml:space="preserve"> </w:t>
      </w:r>
      <w:r w:rsidR="007616A0">
        <w:rPr>
          <w:rFonts w:ascii="Calibri" w:hAnsi="Calibri" w:cs="Calibri"/>
          <w:b/>
          <w:bCs/>
        </w:rPr>
        <w:t>system</w:t>
      </w:r>
      <w:r>
        <w:rPr>
          <w:rFonts w:ascii="Calibri" w:hAnsi="Calibri" w:cs="Calibri"/>
          <w:b/>
          <w:bCs/>
        </w:rPr>
        <w:t xml:space="preserve">, </w:t>
      </w:r>
      <w:r w:rsidR="00C7221C">
        <w:rPr>
          <w:rFonts w:ascii="Calibri" w:hAnsi="Calibri" w:cs="Calibri"/>
          <w:b/>
          <w:bCs/>
        </w:rPr>
        <w:t>e.g.,</w:t>
      </w:r>
      <w:r w:rsidR="00E6567D">
        <w:rPr>
          <w:rFonts w:ascii="Calibri" w:hAnsi="Calibri" w:cs="Calibri"/>
          <w:b/>
          <w:bCs/>
        </w:rPr>
        <w:t xml:space="preserve"> in</w:t>
      </w:r>
      <w:r w:rsidR="004D66B8">
        <w:rPr>
          <w:rFonts w:ascii="Calibri" w:hAnsi="Calibri" w:cs="Calibri"/>
          <w:b/>
          <w:bCs/>
        </w:rPr>
        <w:t xml:space="preserve"> the</w:t>
      </w:r>
      <w:r>
        <w:rPr>
          <w:rFonts w:ascii="Calibri" w:hAnsi="Calibri" w:cs="Calibri"/>
          <w:b/>
          <w:bCs/>
        </w:rPr>
        <w:t xml:space="preserve"> 6G </w:t>
      </w:r>
      <w:r w:rsidRPr="00953123">
        <w:rPr>
          <w:rFonts w:ascii="Calibri" w:hAnsi="Calibri" w:cs="Calibri"/>
          <w:b/>
          <w:bCs/>
        </w:rPr>
        <w:t xml:space="preserve">RAN, </w:t>
      </w:r>
      <w:r w:rsidR="00E6567D">
        <w:rPr>
          <w:rFonts w:ascii="Calibri" w:hAnsi="Calibri" w:cs="Calibri"/>
          <w:b/>
          <w:bCs/>
        </w:rPr>
        <w:t xml:space="preserve">in </w:t>
      </w:r>
      <w:r w:rsidR="004D66B8">
        <w:rPr>
          <w:rFonts w:ascii="Calibri" w:hAnsi="Calibri" w:cs="Calibri"/>
          <w:b/>
          <w:bCs/>
        </w:rPr>
        <w:t xml:space="preserve">the </w:t>
      </w:r>
      <w:r>
        <w:rPr>
          <w:rFonts w:ascii="Calibri" w:hAnsi="Calibri" w:cs="Calibri"/>
          <w:b/>
          <w:bCs/>
        </w:rPr>
        <w:t xml:space="preserve">6G </w:t>
      </w:r>
      <w:r w:rsidRPr="00953123">
        <w:rPr>
          <w:rFonts w:ascii="Calibri" w:hAnsi="Calibri" w:cs="Calibri"/>
          <w:b/>
          <w:bCs/>
        </w:rPr>
        <w:t>C</w:t>
      </w:r>
      <w:r>
        <w:rPr>
          <w:rFonts w:ascii="Calibri" w:hAnsi="Calibri" w:cs="Calibri"/>
          <w:b/>
          <w:bCs/>
        </w:rPr>
        <w:t xml:space="preserve">ore </w:t>
      </w:r>
      <w:r w:rsidRPr="00953123">
        <w:rPr>
          <w:rFonts w:ascii="Calibri" w:hAnsi="Calibri" w:cs="Calibri"/>
          <w:b/>
          <w:bCs/>
        </w:rPr>
        <w:t>N</w:t>
      </w:r>
      <w:r>
        <w:rPr>
          <w:rFonts w:ascii="Calibri" w:hAnsi="Calibri" w:cs="Calibri"/>
          <w:b/>
          <w:bCs/>
        </w:rPr>
        <w:t>etwork</w:t>
      </w:r>
      <w:r w:rsidR="004D66B8">
        <w:rPr>
          <w:rFonts w:ascii="Calibri" w:hAnsi="Calibri" w:cs="Calibri"/>
          <w:b/>
          <w:bCs/>
        </w:rPr>
        <w:t xml:space="preserve"> and </w:t>
      </w:r>
      <w:r w:rsidR="00E6567D">
        <w:rPr>
          <w:rFonts w:ascii="Calibri" w:hAnsi="Calibri" w:cs="Calibri"/>
          <w:b/>
          <w:bCs/>
        </w:rPr>
        <w:t xml:space="preserve">in </w:t>
      </w:r>
      <w:r w:rsidR="004D66B8">
        <w:rPr>
          <w:rFonts w:ascii="Calibri" w:hAnsi="Calibri" w:cs="Calibri"/>
          <w:b/>
          <w:bCs/>
        </w:rPr>
        <w:t>the</w:t>
      </w:r>
      <w:r w:rsidRPr="00953123">
        <w:rPr>
          <w:rFonts w:ascii="Calibri" w:hAnsi="Calibri" w:cs="Calibri"/>
          <w:b/>
          <w:bCs/>
        </w:rPr>
        <w:t xml:space="preserve"> </w:t>
      </w:r>
      <w:r>
        <w:rPr>
          <w:rFonts w:ascii="Calibri" w:hAnsi="Calibri" w:cs="Calibri"/>
          <w:b/>
          <w:bCs/>
        </w:rPr>
        <w:t xml:space="preserve">6G </w:t>
      </w:r>
      <w:r w:rsidRPr="00953123">
        <w:rPr>
          <w:rFonts w:ascii="Calibri" w:hAnsi="Calibri" w:cs="Calibri"/>
          <w:b/>
          <w:bCs/>
        </w:rPr>
        <w:t>OAM</w:t>
      </w:r>
      <w:r>
        <w:rPr>
          <w:rFonts w:ascii="Calibri" w:hAnsi="Calibri" w:cs="Calibri"/>
          <w:b/>
          <w:bCs/>
        </w:rPr>
        <w:t xml:space="preserve"> system</w:t>
      </w:r>
      <w:r w:rsidRPr="00953123">
        <w:rPr>
          <w:rFonts w:ascii="Calibri" w:hAnsi="Calibri" w:cs="Calibri"/>
          <w:b/>
          <w:bCs/>
        </w:rPr>
        <w:t>.</w:t>
      </w:r>
    </w:p>
    <w:p w14:paraId="0AE3A4A4" w14:textId="0A91DB2C" w:rsidR="00087D29" w:rsidRDefault="00087D29" w:rsidP="00EF7CD6">
      <w:pPr>
        <w:spacing w:before="120" w:after="0" w:line="240" w:lineRule="auto"/>
        <w:rPr>
          <w:rFonts w:ascii="Calibri" w:hAnsi="Calibri" w:cs="Calibri"/>
        </w:rPr>
      </w:pPr>
      <w:r>
        <w:rPr>
          <w:rFonts w:ascii="Calibri" w:hAnsi="Calibri" w:cs="Calibri"/>
          <w:lang w:val="en-GB"/>
        </w:rPr>
        <w:t>In RAN3,</w:t>
      </w:r>
      <w:r w:rsidRPr="0044053F">
        <w:rPr>
          <w:rFonts w:ascii="Calibri" w:hAnsi="Calibri" w:cs="Calibri"/>
        </w:rPr>
        <w:t xml:space="preserve"> we have </w:t>
      </w:r>
      <w:r w:rsidR="007B2E6E">
        <w:rPr>
          <w:rFonts w:ascii="Calibri" w:hAnsi="Calibri" w:cs="Calibri"/>
        </w:rPr>
        <w:t>commonly</w:t>
      </w:r>
      <w:r w:rsidRPr="0044053F">
        <w:rPr>
          <w:rFonts w:ascii="Calibri" w:hAnsi="Calibri" w:cs="Calibri"/>
        </w:rPr>
        <w:t xml:space="preserve"> identified </w:t>
      </w:r>
      <w:r>
        <w:rPr>
          <w:rFonts w:ascii="Calibri" w:hAnsi="Calibri" w:cs="Calibri"/>
        </w:rPr>
        <w:t xml:space="preserve">the </w:t>
      </w:r>
      <w:r w:rsidRPr="00CC4E43">
        <w:rPr>
          <w:rFonts w:ascii="Calibri" w:hAnsi="Calibri" w:cs="Calibri"/>
          <w:b/>
          <w:bCs/>
        </w:rPr>
        <w:t>OAM</w:t>
      </w:r>
      <w:r w:rsidR="006B7916">
        <w:rPr>
          <w:rFonts w:ascii="Calibri" w:hAnsi="Calibri" w:cs="Calibri"/>
        </w:rPr>
        <w:t>, together with the RAN,</w:t>
      </w:r>
      <w:r w:rsidRPr="0044053F">
        <w:rPr>
          <w:rFonts w:ascii="Calibri" w:hAnsi="Calibri" w:cs="Calibri"/>
        </w:rPr>
        <w:t xml:space="preserve"> as the entity that collects data and </w:t>
      </w:r>
      <w:r w:rsidR="00301405">
        <w:rPr>
          <w:rFonts w:ascii="Calibri" w:hAnsi="Calibri" w:cs="Calibri"/>
        </w:rPr>
        <w:t xml:space="preserve">that </w:t>
      </w:r>
      <w:r>
        <w:rPr>
          <w:rFonts w:ascii="Calibri" w:hAnsi="Calibri" w:cs="Calibri"/>
        </w:rPr>
        <w:t>is responsible for the</w:t>
      </w:r>
      <w:r w:rsidRPr="0044053F">
        <w:rPr>
          <w:rFonts w:ascii="Calibri" w:hAnsi="Calibri" w:cs="Calibri"/>
        </w:rPr>
        <w:t xml:space="preserve"> L</w:t>
      </w:r>
      <w:r w:rsidR="00301405">
        <w:rPr>
          <w:rFonts w:ascii="Calibri" w:hAnsi="Calibri" w:cs="Calibri"/>
        </w:rPr>
        <w:t xml:space="preserve">ifecycle </w:t>
      </w:r>
      <w:r w:rsidRPr="0044053F">
        <w:rPr>
          <w:rFonts w:ascii="Calibri" w:hAnsi="Calibri" w:cs="Calibri"/>
        </w:rPr>
        <w:t>M</w:t>
      </w:r>
      <w:r w:rsidR="00301405">
        <w:rPr>
          <w:rFonts w:ascii="Calibri" w:hAnsi="Calibri" w:cs="Calibri"/>
        </w:rPr>
        <w:t>anagement</w:t>
      </w:r>
      <w:r w:rsidRPr="0044053F">
        <w:rPr>
          <w:rFonts w:ascii="Calibri" w:hAnsi="Calibri" w:cs="Calibri"/>
        </w:rPr>
        <w:t xml:space="preserve"> of AI models.</w:t>
      </w:r>
      <w:r>
        <w:rPr>
          <w:rFonts w:ascii="Calibri" w:hAnsi="Calibri" w:cs="Calibri"/>
        </w:rPr>
        <w:t xml:space="preserve"> </w:t>
      </w:r>
      <w:r w:rsidR="00010221">
        <w:rPr>
          <w:rFonts w:ascii="Calibri" w:hAnsi="Calibri" w:cs="Calibri"/>
        </w:rPr>
        <w:t xml:space="preserve">The OAM can communicate with both the RAN and the Core Network for the purpose of data collection. </w:t>
      </w:r>
      <w:r w:rsidR="00A533BF">
        <w:rPr>
          <w:rFonts w:ascii="Calibri" w:hAnsi="Calibri" w:cs="Calibri"/>
        </w:rPr>
        <w:t xml:space="preserve">As part of the OAM </w:t>
      </w:r>
      <w:r w:rsidR="00306487">
        <w:rPr>
          <w:rFonts w:ascii="Calibri" w:hAnsi="Calibri" w:cs="Calibri"/>
        </w:rPr>
        <w:t xml:space="preserve">architecture, </w:t>
      </w:r>
      <w:r w:rsidR="00EB0494">
        <w:rPr>
          <w:rFonts w:ascii="Calibri" w:hAnsi="Calibri" w:cs="Calibri"/>
        </w:rPr>
        <w:t xml:space="preserve">streaming interfaces are </w:t>
      </w:r>
      <w:r w:rsidR="00D41D37">
        <w:rPr>
          <w:rFonts w:ascii="Calibri" w:hAnsi="Calibri" w:cs="Calibri"/>
        </w:rPr>
        <w:t xml:space="preserve">available to </w:t>
      </w:r>
      <w:r w:rsidR="00CE4CA9">
        <w:rPr>
          <w:rFonts w:ascii="Calibri" w:hAnsi="Calibri" w:cs="Calibri"/>
        </w:rPr>
        <w:t>transport data from the RAN to the OAM</w:t>
      </w:r>
      <w:r w:rsidR="00F74A53">
        <w:rPr>
          <w:rFonts w:ascii="Calibri" w:hAnsi="Calibri" w:cs="Calibri"/>
        </w:rPr>
        <w:t xml:space="preserve">. Such interfaces are, for example, used to transport </w:t>
      </w:r>
      <w:r w:rsidR="00C077C6">
        <w:rPr>
          <w:rFonts w:ascii="Calibri" w:hAnsi="Calibri" w:cs="Calibri"/>
        </w:rPr>
        <w:t xml:space="preserve">measurements collected by </w:t>
      </w:r>
      <w:r w:rsidR="00CF477E">
        <w:rPr>
          <w:rFonts w:ascii="Calibri" w:hAnsi="Calibri" w:cs="Calibri"/>
        </w:rPr>
        <w:t>“Trace” or “MDT”, but they are not dedicated to such f</w:t>
      </w:r>
      <w:r w:rsidR="003F4C66">
        <w:rPr>
          <w:rFonts w:ascii="Calibri" w:hAnsi="Calibri" w:cs="Calibri"/>
        </w:rPr>
        <w:t>eatures and can be reused for data collection</w:t>
      </w:r>
      <w:r w:rsidR="00B95A06">
        <w:rPr>
          <w:rFonts w:ascii="Calibri" w:hAnsi="Calibri" w:cs="Calibri"/>
        </w:rPr>
        <w:t xml:space="preserve"> in general. </w:t>
      </w:r>
      <w:r w:rsidR="00593235">
        <w:rPr>
          <w:rFonts w:ascii="Calibri" w:hAnsi="Calibri" w:cs="Calibri"/>
        </w:rPr>
        <w:t>In fact, t</w:t>
      </w:r>
      <w:r w:rsidR="005940E9">
        <w:rPr>
          <w:rFonts w:ascii="Calibri" w:hAnsi="Calibri" w:cs="Calibri"/>
        </w:rPr>
        <w:t xml:space="preserve">he </w:t>
      </w:r>
      <w:r w:rsidR="00383516">
        <w:rPr>
          <w:rFonts w:ascii="Calibri" w:hAnsi="Calibri" w:cs="Calibri"/>
        </w:rPr>
        <w:t>streaming interface</w:t>
      </w:r>
      <w:r w:rsidR="001E6E98">
        <w:rPr>
          <w:rFonts w:ascii="Calibri" w:hAnsi="Calibri" w:cs="Calibri"/>
        </w:rPr>
        <w:t xml:space="preserve"> </w:t>
      </w:r>
      <w:r w:rsidR="00010221">
        <w:rPr>
          <w:rFonts w:ascii="Calibri" w:hAnsi="Calibri" w:cs="Calibri"/>
        </w:rPr>
        <w:t xml:space="preserve">which the OAM uses </w:t>
      </w:r>
      <w:r w:rsidR="00383516">
        <w:rPr>
          <w:rFonts w:ascii="Calibri" w:hAnsi="Calibri" w:cs="Calibri"/>
        </w:rPr>
        <w:t>to collect data from the RAN</w:t>
      </w:r>
      <w:r w:rsidR="001B3886">
        <w:rPr>
          <w:rFonts w:ascii="Calibri" w:hAnsi="Calibri" w:cs="Calibri"/>
        </w:rPr>
        <w:t xml:space="preserve"> </w:t>
      </w:r>
      <w:r w:rsidR="00D80156">
        <w:rPr>
          <w:rFonts w:ascii="Calibri" w:hAnsi="Calibri" w:cs="Calibri"/>
        </w:rPr>
        <w:t xml:space="preserve">is specifically designed for data </w:t>
      </w:r>
      <w:r w:rsidR="00D80156">
        <w:rPr>
          <w:rFonts w:ascii="Calibri" w:hAnsi="Calibri" w:cs="Calibri"/>
        </w:rPr>
        <w:lastRenderedPageBreak/>
        <w:t>collection</w:t>
      </w:r>
      <w:r w:rsidR="001B3886">
        <w:rPr>
          <w:rFonts w:ascii="Calibri" w:hAnsi="Calibri" w:cs="Calibri"/>
        </w:rPr>
        <w:t>, as opposed to network interfaces whose main purpose is not data collection, and which would require significant enhancements</w:t>
      </w:r>
      <w:r w:rsidR="007B2DA6">
        <w:rPr>
          <w:rFonts w:ascii="Calibri" w:hAnsi="Calibri" w:cs="Calibri"/>
        </w:rPr>
        <w:t xml:space="preserve"> to fulfil such purpose</w:t>
      </w:r>
      <w:r w:rsidR="001B3886">
        <w:rPr>
          <w:rFonts w:ascii="Calibri" w:hAnsi="Calibri" w:cs="Calibri"/>
        </w:rPr>
        <w:t>. All the above</w:t>
      </w:r>
      <w:r w:rsidR="00383516">
        <w:rPr>
          <w:rFonts w:ascii="Calibri" w:hAnsi="Calibri" w:cs="Calibri"/>
        </w:rPr>
        <w:t xml:space="preserve"> makes the</w:t>
      </w:r>
      <w:r>
        <w:rPr>
          <w:rFonts w:ascii="Calibri" w:hAnsi="Calibri" w:cs="Calibri"/>
        </w:rPr>
        <w:t xml:space="preserve"> OAM a natural </w:t>
      </w:r>
      <w:r w:rsidR="00214C06">
        <w:rPr>
          <w:rFonts w:ascii="Calibri" w:hAnsi="Calibri" w:cs="Calibri"/>
        </w:rPr>
        <w:t>choice for a</w:t>
      </w:r>
      <w:r>
        <w:rPr>
          <w:rFonts w:ascii="Calibri" w:hAnsi="Calibri" w:cs="Calibri"/>
        </w:rPr>
        <w:t xml:space="preserve"> data collection</w:t>
      </w:r>
      <w:r w:rsidR="00214C06">
        <w:rPr>
          <w:rFonts w:ascii="Calibri" w:hAnsi="Calibri" w:cs="Calibri"/>
        </w:rPr>
        <w:t xml:space="preserve"> “hub”</w:t>
      </w:r>
      <w:r w:rsidR="00383516">
        <w:rPr>
          <w:rFonts w:ascii="Calibri" w:hAnsi="Calibri" w:cs="Calibri"/>
        </w:rPr>
        <w:t>.</w:t>
      </w:r>
    </w:p>
    <w:p w14:paraId="3ECF2D34" w14:textId="708AB257" w:rsidR="00BE4702" w:rsidRPr="00274273" w:rsidRDefault="008714D5" w:rsidP="00EF7CD6">
      <w:pPr>
        <w:spacing w:before="120" w:after="0" w:line="240" w:lineRule="auto"/>
        <w:rPr>
          <w:rFonts w:ascii="Calibri" w:hAnsi="Calibri" w:cs="Calibri"/>
        </w:rPr>
      </w:pPr>
      <w:r>
        <w:rPr>
          <w:rFonts w:ascii="Calibri" w:hAnsi="Calibri" w:cs="Calibri"/>
        </w:rPr>
        <w:t>Given</w:t>
      </w:r>
      <w:r w:rsidR="00EE55C6">
        <w:rPr>
          <w:rFonts w:ascii="Calibri" w:hAnsi="Calibri" w:cs="Calibri"/>
        </w:rPr>
        <w:t xml:space="preserve"> that</w:t>
      </w:r>
      <w:r w:rsidR="00485469">
        <w:rPr>
          <w:rFonts w:ascii="Calibri" w:hAnsi="Calibri" w:cs="Calibri"/>
        </w:rPr>
        <w:t xml:space="preserve"> the 6G RAN, the 6G Core Network</w:t>
      </w:r>
      <w:r>
        <w:rPr>
          <w:rFonts w:ascii="Calibri" w:hAnsi="Calibri" w:cs="Calibri"/>
        </w:rPr>
        <w:t xml:space="preserve"> and the </w:t>
      </w:r>
      <w:r w:rsidR="00365628">
        <w:rPr>
          <w:rFonts w:ascii="Calibri" w:hAnsi="Calibri" w:cs="Calibri"/>
        </w:rPr>
        <w:t xml:space="preserve">6G </w:t>
      </w:r>
      <w:r>
        <w:rPr>
          <w:rFonts w:ascii="Calibri" w:hAnsi="Calibri" w:cs="Calibri"/>
        </w:rPr>
        <w:t>OAM system sh</w:t>
      </w:r>
      <w:r w:rsidR="00365628">
        <w:rPr>
          <w:rFonts w:ascii="Calibri" w:hAnsi="Calibri" w:cs="Calibri"/>
        </w:rPr>
        <w:t>ould a</w:t>
      </w:r>
      <w:r>
        <w:rPr>
          <w:rFonts w:ascii="Calibri" w:hAnsi="Calibri" w:cs="Calibri"/>
        </w:rPr>
        <w:t>ll be involved in 6G Data Collection, and given the observed need to</w:t>
      </w:r>
      <w:r w:rsidRPr="008714D5">
        <w:rPr>
          <w:rFonts w:ascii="Calibri" w:hAnsi="Calibri" w:cs="Calibri"/>
          <w:b/>
          <w:bCs/>
        </w:rPr>
        <w:t xml:space="preserve"> </w:t>
      </w:r>
      <w:r w:rsidRPr="008714D5">
        <w:rPr>
          <w:rFonts w:ascii="Calibri" w:hAnsi="Calibri" w:cs="Calibri"/>
        </w:rPr>
        <w:t>make the collected data available in various parts of the 6G system, such as the 6G RAN, the 6G Core Network and the 6G OAM system</w:t>
      </w:r>
      <w:r w:rsidR="008524BB">
        <w:rPr>
          <w:rFonts w:ascii="Calibri" w:hAnsi="Calibri" w:cs="Calibri"/>
        </w:rPr>
        <w:t xml:space="preserve">, </w:t>
      </w:r>
      <w:r w:rsidR="00B578F2">
        <w:rPr>
          <w:rFonts w:ascii="Calibri" w:hAnsi="Calibri" w:cs="Calibri"/>
        </w:rPr>
        <w:t xml:space="preserve">we propose to </w:t>
      </w:r>
      <w:r w:rsidR="00B578F2" w:rsidRPr="00274273">
        <w:rPr>
          <w:rFonts w:ascii="Calibri" w:hAnsi="Calibri" w:cs="Calibri"/>
        </w:rPr>
        <w:t>initiate normative work towards</w:t>
      </w:r>
      <w:r w:rsidR="00EE55C6" w:rsidRPr="00274273">
        <w:rPr>
          <w:rFonts w:ascii="Calibri" w:hAnsi="Calibri" w:cs="Calibri"/>
        </w:rPr>
        <w:t xml:space="preserve"> specifying</w:t>
      </w:r>
      <w:r w:rsidR="009555A5" w:rsidRPr="00274273">
        <w:rPr>
          <w:rFonts w:ascii="Calibri" w:hAnsi="Calibri" w:cs="Calibri"/>
        </w:rPr>
        <w:t xml:space="preserve"> </w:t>
      </w:r>
      <w:r w:rsidR="00396970" w:rsidRPr="00274273">
        <w:rPr>
          <w:rFonts w:ascii="Calibri" w:hAnsi="Calibri" w:cs="Calibri"/>
          <w:b/>
          <w:bCs/>
        </w:rPr>
        <w:t>a common</w:t>
      </w:r>
      <w:r w:rsidR="00975CA6" w:rsidRPr="00274273">
        <w:rPr>
          <w:rFonts w:ascii="Calibri" w:hAnsi="Calibri" w:cs="Calibri"/>
          <w:b/>
          <w:bCs/>
        </w:rPr>
        <w:t xml:space="preserve"> unified</w:t>
      </w:r>
      <w:r w:rsidR="009555A5" w:rsidRPr="00274273">
        <w:rPr>
          <w:rFonts w:ascii="Calibri" w:hAnsi="Calibri" w:cs="Calibri"/>
          <w:b/>
          <w:bCs/>
        </w:rPr>
        <w:t xml:space="preserve"> 3GPP-wide 6G Data Collection Framework</w:t>
      </w:r>
      <w:r w:rsidR="00BC2AD2" w:rsidRPr="00274273">
        <w:rPr>
          <w:rFonts w:ascii="Calibri" w:hAnsi="Calibri" w:cs="Calibri"/>
        </w:rPr>
        <w:t xml:space="preserve">. </w:t>
      </w:r>
    </w:p>
    <w:p w14:paraId="05132B71" w14:textId="4601EC85" w:rsidR="0063433F" w:rsidRPr="00274273" w:rsidRDefault="0063433F" w:rsidP="00EF7CD6">
      <w:pPr>
        <w:spacing w:before="120" w:after="0" w:line="240" w:lineRule="auto"/>
        <w:rPr>
          <w:rFonts w:ascii="Calibri" w:hAnsi="Calibri" w:cs="Calibri"/>
          <w:b/>
          <w:bCs/>
        </w:rPr>
      </w:pPr>
      <w:r w:rsidRPr="00274273">
        <w:rPr>
          <w:rFonts w:ascii="Calibri" w:hAnsi="Calibri" w:cs="Calibri"/>
        </w:rPr>
        <w:t xml:space="preserve">The </w:t>
      </w:r>
      <w:r w:rsidR="009073C1" w:rsidRPr="00274273">
        <w:rPr>
          <w:rFonts w:ascii="Calibri" w:hAnsi="Calibri" w:cs="Calibri"/>
        </w:rPr>
        <w:t>meaning of</w:t>
      </w:r>
      <w:r w:rsidRPr="00274273">
        <w:rPr>
          <w:rFonts w:ascii="Calibri" w:hAnsi="Calibri" w:cs="Calibri"/>
        </w:rPr>
        <w:t xml:space="preserve"> </w:t>
      </w:r>
      <w:r w:rsidR="00C82027">
        <w:rPr>
          <w:rFonts w:ascii="Calibri" w:hAnsi="Calibri" w:cs="Calibri"/>
        </w:rPr>
        <w:t>“</w:t>
      </w:r>
      <w:r w:rsidRPr="00274273">
        <w:rPr>
          <w:rFonts w:ascii="Calibri" w:hAnsi="Calibri" w:cs="Calibri"/>
          <w:b/>
          <w:bCs/>
          <w:u w:val="single"/>
        </w:rPr>
        <w:t>3GPP-wide</w:t>
      </w:r>
      <w:r w:rsidR="00C82027">
        <w:rPr>
          <w:rFonts w:ascii="Calibri" w:hAnsi="Calibri" w:cs="Calibri"/>
          <w:b/>
          <w:bCs/>
          <w:u w:val="single"/>
        </w:rPr>
        <w:t>”</w:t>
      </w:r>
      <w:r w:rsidRPr="00274273">
        <w:rPr>
          <w:rFonts w:ascii="Calibri" w:hAnsi="Calibri" w:cs="Calibri"/>
        </w:rPr>
        <w:t xml:space="preserve"> </w:t>
      </w:r>
      <w:r w:rsidR="00BC73A0" w:rsidRPr="00274273">
        <w:rPr>
          <w:rFonts w:ascii="Calibri" w:hAnsi="Calibri" w:cs="Calibri"/>
        </w:rPr>
        <w:t>is</w:t>
      </w:r>
      <w:r w:rsidRPr="00274273">
        <w:rPr>
          <w:rFonts w:ascii="Calibri" w:hAnsi="Calibri" w:cs="Calibri"/>
        </w:rPr>
        <w:t xml:space="preserve"> that</w:t>
      </w:r>
      <w:r w:rsidR="00B86ABE" w:rsidRPr="00274273">
        <w:rPr>
          <w:rFonts w:ascii="Calibri" w:hAnsi="Calibri" w:cs="Calibri"/>
        </w:rPr>
        <w:t xml:space="preserve"> a single framework</w:t>
      </w:r>
      <w:r w:rsidR="0020740A" w:rsidRPr="00274273">
        <w:rPr>
          <w:rFonts w:ascii="Calibri" w:hAnsi="Calibri" w:cs="Calibri"/>
        </w:rPr>
        <w:t xml:space="preserve"> for data collection and management is established </w:t>
      </w:r>
      <w:r w:rsidR="00512967" w:rsidRPr="00274273">
        <w:rPr>
          <w:rFonts w:ascii="Calibri" w:hAnsi="Calibri" w:cs="Calibri"/>
        </w:rPr>
        <w:t>across</w:t>
      </w:r>
      <w:r w:rsidR="0020740A" w:rsidRPr="00274273">
        <w:rPr>
          <w:rFonts w:ascii="Calibri" w:hAnsi="Calibri" w:cs="Calibri"/>
        </w:rPr>
        <w:t xml:space="preserve"> </w:t>
      </w:r>
      <w:r w:rsidR="001E759A" w:rsidRPr="00274273">
        <w:rPr>
          <w:rFonts w:ascii="Calibri" w:hAnsi="Calibri" w:cs="Calibri"/>
        </w:rPr>
        <w:t xml:space="preserve">3GPP. </w:t>
      </w:r>
      <w:r w:rsidR="00512967" w:rsidRPr="00274273">
        <w:rPr>
          <w:rFonts w:ascii="Calibri" w:hAnsi="Calibri" w:cs="Calibri"/>
        </w:rPr>
        <w:t xml:space="preserve">Namely, </w:t>
      </w:r>
      <w:r w:rsidR="001E759A" w:rsidRPr="00274273">
        <w:rPr>
          <w:rFonts w:ascii="Calibri" w:hAnsi="Calibri" w:cs="Calibri"/>
        </w:rPr>
        <w:t xml:space="preserve">3GPP groups should avoid </w:t>
      </w:r>
      <w:r w:rsidR="00CA79EF" w:rsidRPr="00274273">
        <w:rPr>
          <w:rFonts w:ascii="Calibri" w:hAnsi="Calibri" w:cs="Calibri"/>
        </w:rPr>
        <w:t>pursuing</w:t>
      </w:r>
      <w:r w:rsidR="001E759A" w:rsidRPr="00274273">
        <w:rPr>
          <w:rFonts w:ascii="Calibri" w:hAnsi="Calibri" w:cs="Calibri"/>
        </w:rPr>
        <w:t xml:space="preserve"> </w:t>
      </w:r>
      <w:r w:rsidR="00821E3C" w:rsidRPr="00274273">
        <w:rPr>
          <w:rFonts w:ascii="Calibri" w:hAnsi="Calibri" w:cs="Calibri"/>
        </w:rPr>
        <w:t>multiple activities address</w:t>
      </w:r>
      <w:r w:rsidR="00FA7943" w:rsidRPr="00274273">
        <w:rPr>
          <w:rFonts w:ascii="Calibri" w:hAnsi="Calibri" w:cs="Calibri"/>
        </w:rPr>
        <w:t>ing</w:t>
      </w:r>
      <w:r w:rsidR="00821E3C" w:rsidRPr="00274273">
        <w:rPr>
          <w:rFonts w:ascii="Calibri" w:hAnsi="Calibri" w:cs="Calibri"/>
        </w:rPr>
        <w:t xml:space="preserve"> the same problem with different approaches, resulting in framework </w:t>
      </w:r>
      <w:r w:rsidR="009A2343" w:rsidRPr="00274273">
        <w:rPr>
          <w:rFonts w:ascii="Calibri" w:hAnsi="Calibri" w:cs="Calibri"/>
        </w:rPr>
        <w:t>fragmentation.</w:t>
      </w:r>
      <w:r w:rsidR="00B86ABE" w:rsidRPr="00274273">
        <w:rPr>
          <w:rFonts w:ascii="Calibri" w:hAnsi="Calibri" w:cs="Calibri"/>
        </w:rPr>
        <w:t xml:space="preserve"> </w:t>
      </w:r>
      <w:r w:rsidRPr="00274273">
        <w:rPr>
          <w:rFonts w:ascii="Calibri" w:hAnsi="Calibri" w:cs="Calibri"/>
        </w:rPr>
        <w:t>The Framework should provide:</w:t>
      </w:r>
    </w:p>
    <w:p w14:paraId="4B7644C0" w14:textId="6F0D702D" w:rsidR="00BE4702" w:rsidRPr="00274273" w:rsidRDefault="0063433F" w:rsidP="00EF7CD6">
      <w:pPr>
        <w:numPr>
          <w:ilvl w:val="0"/>
          <w:numId w:val="16"/>
        </w:numPr>
        <w:spacing w:before="120" w:after="0" w:line="240" w:lineRule="auto"/>
        <w:rPr>
          <w:rFonts w:ascii="Calibri" w:hAnsi="Calibri" w:cs="Calibri"/>
        </w:rPr>
      </w:pPr>
      <w:r w:rsidRPr="00274273">
        <w:rPr>
          <w:rFonts w:ascii="Calibri" w:hAnsi="Calibri" w:cs="Calibri"/>
        </w:rPr>
        <w:t xml:space="preserve">A </w:t>
      </w:r>
      <w:r w:rsidRPr="00274273">
        <w:rPr>
          <w:rFonts w:ascii="Calibri" w:hAnsi="Calibri" w:cs="Calibri"/>
          <w:b/>
          <w:bCs/>
          <w:u w:val="single"/>
        </w:rPr>
        <w:t>c</w:t>
      </w:r>
      <w:r w:rsidR="00BE4702" w:rsidRPr="00274273">
        <w:rPr>
          <w:rFonts w:ascii="Calibri" w:hAnsi="Calibri" w:cs="Calibri"/>
          <w:b/>
          <w:bCs/>
          <w:u w:val="single"/>
        </w:rPr>
        <w:t>ommon</w:t>
      </w:r>
      <w:r w:rsidR="00BE4702" w:rsidRPr="00274273">
        <w:rPr>
          <w:rFonts w:ascii="Calibri" w:hAnsi="Calibri" w:cs="Calibri"/>
        </w:rPr>
        <w:t xml:space="preserve"> way for a data consumer to request/access the data irrespective of the data source and domain of the data consumer</w:t>
      </w:r>
      <w:r w:rsidR="00A52463" w:rsidRPr="00274273">
        <w:rPr>
          <w:rFonts w:ascii="Calibri" w:hAnsi="Calibri" w:cs="Calibri"/>
        </w:rPr>
        <w:t xml:space="preserve"> (RAN, </w:t>
      </w:r>
      <w:r w:rsidR="00653235" w:rsidRPr="00274273">
        <w:rPr>
          <w:rFonts w:ascii="Calibri" w:hAnsi="Calibri" w:cs="Calibri"/>
        </w:rPr>
        <w:t>Core Network</w:t>
      </w:r>
      <w:r w:rsidR="00A52463" w:rsidRPr="00274273">
        <w:rPr>
          <w:rFonts w:ascii="Calibri" w:hAnsi="Calibri" w:cs="Calibri"/>
        </w:rPr>
        <w:t>, OAM domain)</w:t>
      </w:r>
      <w:r w:rsidR="00BE4702" w:rsidRPr="00274273">
        <w:rPr>
          <w:rFonts w:ascii="Calibri" w:hAnsi="Calibri" w:cs="Calibri"/>
        </w:rPr>
        <w:t>.</w:t>
      </w:r>
    </w:p>
    <w:p w14:paraId="13384428" w14:textId="54FCE278" w:rsidR="00BE4702" w:rsidRPr="00274273" w:rsidRDefault="0063433F" w:rsidP="00EF7CD6">
      <w:pPr>
        <w:numPr>
          <w:ilvl w:val="0"/>
          <w:numId w:val="16"/>
        </w:numPr>
        <w:spacing w:before="120" w:after="0" w:line="240" w:lineRule="auto"/>
        <w:rPr>
          <w:rFonts w:ascii="Calibri" w:hAnsi="Calibri" w:cs="Calibri"/>
        </w:rPr>
      </w:pPr>
      <w:r w:rsidRPr="00274273">
        <w:rPr>
          <w:rFonts w:ascii="Calibri" w:hAnsi="Calibri" w:cs="Calibri"/>
        </w:rPr>
        <w:t xml:space="preserve">A </w:t>
      </w:r>
      <w:r w:rsidRPr="00274273">
        <w:rPr>
          <w:rFonts w:ascii="Calibri" w:hAnsi="Calibri" w:cs="Calibri"/>
          <w:b/>
          <w:bCs/>
          <w:u w:val="single"/>
        </w:rPr>
        <w:t>co</w:t>
      </w:r>
      <w:r w:rsidR="00BE4702" w:rsidRPr="00274273">
        <w:rPr>
          <w:rFonts w:ascii="Calibri" w:hAnsi="Calibri" w:cs="Calibri"/>
          <w:b/>
          <w:bCs/>
          <w:u w:val="single"/>
        </w:rPr>
        <w:t>mmon</w:t>
      </w:r>
      <w:r w:rsidR="00BE4702" w:rsidRPr="00274273">
        <w:rPr>
          <w:rFonts w:ascii="Calibri" w:hAnsi="Calibri" w:cs="Calibri"/>
        </w:rPr>
        <w:t xml:space="preserve"> way for a data producer to provide data irrespective of the domain of the data consumer</w:t>
      </w:r>
      <w:r w:rsidR="00A52463" w:rsidRPr="00274273">
        <w:rPr>
          <w:rFonts w:ascii="Calibri" w:hAnsi="Calibri" w:cs="Calibri"/>
        </w:rPr>
        <w:t xml:space="preserve"> (RAN, C</w:t>
      </w:r>
      <w:r w:rsidR="00653235" w:rsidRPr="00274273">
        <w:rPr>
          <w:rFonts w:ascii="Calibri" w:hAnsi="Calibri" w:cs="Calibri"/>
        </w:rPr>
        <w:t xml:space="preserve">ore </w:t>
      </w:r>
      <w:r w:rsidR="00A52463" w:rsidRPr="00274273">
        <w:rPr>
          <w:rFonts w:ascii="Calibri" w:hAnsi="Calibri" w:cs="Calibri"/>
        </w:rPr>
        <w:t>N</w:t>
      </w:r>
      <w:r w:rsidR="00653235" w:rsidRPr="00274273">
        <w:rPr>
          <w:rFonts w:ascii="Calibri" w:hAnsi="Calibri" w:cs="Calibri"/>
        </w:rPr>
        <w:t>etwork</w:t>
      </w:r>
      <w:r w:rsidR="00A52463" w:rsidRPr="00274273">
        <w:rPr>
          <w:rFonts w:ascii="Calibri" w:hAnsi="Calibri" w:cs="Calibri"/>
        </w:rPr>
        <w:t>, OAM domain)</w:t>
      </w:r>
      <w:r w:rsidR="00BE4702" w:rsidRPr="00274273">
        <w:rPr>
          <w:rFonts w:ascii="Calibri" w:hAnsi="Calibri" w:cs="Calibri"/>
        </w:rPr>
        <w:t>.</w:t>
      </w:r>
    </w:p>
    <w:p w14:paraId="6A6C8CB0" w14:textId="6C5BA3A9" w:rsidR="00111259" w:rsidRPr="00274273" w:rsidRDefault="00687C22" w:rsidP="00EF7CD6">
      <w:pPr>
        <w:spacing w:before="120" w:after="0" w:line="240" w:lineRule="auto"/>
        <w:rPr>
          <w:rFonts w:ascii="Calibri" w:hAnsi="Calibri" w:cs="Calibri"/>
        </w:rPr>
      </w:pPr>
      <w:r w:rsidRPr="00274273">
        <w:rPr>
          <w:rFonts w:ascii="Calibri" w:hAnsi="Calibri" w:cs="Calibri"/>
        </w:rPr>
        <w:t>“</w:t>
      </w:r>
      <w:r w:rsidRPr="00274273">
        <w:rPr>
          <w:rFonts w:ascii="Calibri" w:hAnsi="Calibri" w:cs="Calibri"/>
          <w:b/>
          <w:bCs/>
          <w:u w:val="single"/>
        </w:rPr>
        <w:t>Unified</w:t>
      </w:r>
      <w:r w:rsidRPr="00274273">
        <w:rPr>
          <w:rFonts w:ascii="Calibri" w:hAnsi="Calibri" w:cs="Calibri"/>
        </w:rPr>
        <w:t>” means that t</w:t>
      </w:r>
      <w:r w:rsidR="00B30E18" w:rsidRPr="00274273">
        <w:rPr>
          <w:rFonts w:ascii="Calibri" w:hAnsi="Calibri" w:cs="Calibri"/>
        </w:rPr>
        <w:t xml:space="preserve">he </w:t>
      </w:r>
      <w:r w:rsidR="00B617B5" w:rsidRPr="00274273">
        <w:rPr>
          <w:rFonts w:ascii="Calibri" w:hAnsi="Calibri" w:cs="Calibri"/>
        </w:rPr>
        <w:t xml:space="preserve">6G Data Collection Framework </w:t>
      </w:r>
      <w:r w:rsidR="00111259" w:rsidRPr="00274273">
        <w:rPr>
          <w:rFonts w:ascii="Calibri" w:hAnsi="Calibri" w:cs="Calibri"/>
        </w:rPr>
        <w:t xml:space="preserve">could be used to collect not only the AI/ML data, but also other types of data, such as the data for performance monitoring, the MDT data that can be used by AI etc. </w:t>
      </w:r>
    </w:p>
    <w:p w14:paraId="4F862217" w14:textId="552DC210" w:rsidR="00BA53DB" w:rsidRPr="00274273" w:rsidRDefault="00904E6F" w:rsidP="00EF7CD6">
      <w:pPr>
        <w:spacing w:before="120" w:after="0" w:line="240" w:lineRule="auto"/>
        <w:rPr>
          <w:rFonts w:ascii="Calibri" w:hAnsi="Calibri" w:cs="Calibri"/>
        </w:rPr>
      </w:pPr>
      <w:r w:rsidRPr="00274273">
        <w:rPr>
          <w:rFonts w:ascii="Calibri" w:hAnsi="Calibri" w:cs="Calibri"/>
        </w:rPr>
        <w:t>Consequently,</w:t>
      </w:r>
      <w:r w:rsidR="005A3CD9" w:rsidRPr="00274273">
        <w:rPr>
          <w:rFonts w:ascii="Calibri" w:hAnsi="Calibri" w:cs="Calibri"/>
        </w:rPr>
        <w:t xml:space="preserve"> </w:t>
      </w:r>
      <w:r w:rsidR="00127F53" w:rsidRPr="00274273">
        <w:rPr>
          <w:rFonts w:ascii="Calibri" w:hAnsi="Calibri" w:cs="Calibri"/>
        </w:rPr>
        <w:t>such normative wo</w:t>
      </w:r>
      <w:r w:rsidR="00BC2AD2" w:rsidRPr="00274273">
        <w:rPr>
          <w:rFonts w:ascii="Calibri" w:hAnsi="Calibri" w:cs="Calibri"/>
        </w:rPr>
        <w:t xml:space="preserve">rk should be a joint effort by </w:t>
      </w:r>
      <w:r w:rsidR="00BA53DB" w:rsidRPr="00274273">
        <w:rPr>
          <w:rFonts w:ascii="Calibri" w:hAnsi="Calibri" w:cs="Calibri"/>
        </w:rPr>
        <w:t xml:space="preserve">RAN and SA WGs. </w:t>
      </w:r>
      <w:r w:rsidR="005A3CD9" w:rsidRPr="00274273">
        <w:rPr>
          <w:rFonts w:ascii="Calibri" w:hAnsi="Calibri" w:cs="Calibri"/>
        </w:rPr>
        <w:t>In fact, t</w:t>
      </w:r>
      <w:r w:rsidR="00BA53DB" w:rsidRPr="00274273">
        <w:rPr>
          <w:rFonts w:ascii="Calibri" w:hAnsi="Calibri" w:cs="Calibri"/>
        </w:rPr>
        <w:t>his is also the spirit of the 6G RAN SID in RP-252912, which</w:t>
      </w:r>
      <w:r w:rsidR="00BA53DB" w:rsidRPr="00274273">
        <w:rPr>
          <w:rFonts w:ascii="Calibri" w:eastAsia="Times New Roman" w:hAnsi="Calibri" w:cs="Calibri"/>
          <w:kern w:val="0"/>
          <w:szCs w:val="20"/>
          <w:lang w:val="en-GB" w:eastAsia="zh-CN"/>
          <w14:ligatures w14:val="none"/>
        </w:rPr>
        <w:t xml:space="preserve"> calls for a cooperation between RAN and SA WGs</w:t>
      </w:r>
      <w:r w:rsidR="00CB5F6E" w:rsidRPr="00274273">
        <w:rPr>
          <w:rFonts w:ascii="Calibri" w:eastAsia="Times New Roman" w:hAnsi="Calibri" w:cs="Calibri"/>
          <w:kern w:val="0"/>
          <w:szCs w:val="20"/>
          <w:lang w:val="en-GB" w:eastAsia="zh-CN"/>
          <w14:ligatures w14:val="none"/>
        </w:rPr>
        <w:t xml:space="preserve"> in fulfilling </w:t>
      </w:r>
      <w:r w:rsidR="00BA53DB" w:rsidRPr="00274273">
        <w:rPr>
          <w:rFonts w:ascii="Calibri" w:eastAsia="Times New Roman" w:hAnsi="Calibri" w:cs="Calibri"/>
          <w:kern w:val="0"/>
          <w:szCs w:val="20"/>
          <w:lang w:val="en-GB" w:eastAsia="zh-CN"/>
          <w14:ligatures w14:val="none"/>
        </w:rPr>
        <w:t>Objective 8</w:t>
      </w:r>
      <w:r w:rsidR="00CB5F6E" w:rsidRPr="00274273">
        <w:rPr>
          <w:rFonts w:ascii="Calibri" w:eastAsia="Times New Roman" w:hAnsi="Calibri" w:cs="Calibri"/>
          <w:kern w:val="0"/>
          <w:szCs w:val="20"/>
          <w:lang w:val="en-GB" w:eastAsia="zh-CN"/>
          <w14:ligatures w14:val="none"/>
        </w:rPr>
        <w:t xml:space="preserve"> related to Data Collection</w:t>
      </w:r>
      <w:r w:rsidR="00BA53DB" w:rsidRPr="00274273">
        <w:rPr>
          <w:rFonts w:ascii="Calibri" w:eastAsia="Times New Roman" w:hAnsi="Calibri" w:cs="Calibri"/>
          <w:kern w:val="0"/>
          <w:szCs w:val="20"/>
          <w:lang w:val="en-GB" w:eastAsia="zh-CN"/>
          <w14:ligatures w14:val="none"/>
        </w:rPr>
        <w:t xml:space="preserve">: </w:t>
      </w:r>
    </w:p>
    <w:p w14:paraId="67D6AD3C" w14:textId="77777777" w:rsidR="00BA53DB" w:rsidRPr="00274273" w:rsidRDefault="00BA53DB" w:rsidP="00EF7CD6">
      <w:pPr>
        <w:numPr>
          <w:ilvl w:val="0"/>
          <w:numId w:val="13"/>
        </w:numPr>
        <w:overflowPunct w:val="0"/>
        <w:autoSpaceDE w:val="0"/>
        <w:autoSpaceDN w:val="0"/>
        <w:adjustRightInd w:val="0"/>
        <w:spacing w:before="120" w:after="0" w:line="240" w:lineRule="auto"/>
        <w:ind w:left="1418"/>
        <w:textAlignment w:val="baseline"/>
        <w:rPr>
          <w:rFonts w:ascii="Times New Roman" w:eastAsia="MS Mincho" w:hAnsi="Times New Roman" w:cs="Times New Roman"/>
          <w:kern w:val="0"/>
          <w:sz w:val="20"/>
          <w:szCs w:val="20"/>
          <w:lang w:val="en-GB" w:eastAsia="en-GB"/>
          <w14:ligatures w14:val="none"/>
        </w:rPr>
      </w:pPr>
      <w:r w:rsidRPr="00274273">
        <w:rPr>
          <w:rFonts w:ascii="Times New Roman" w:eastAsia="MS Mincho" w:hAnsi="Times New Roman" w:cs="Times New Roman"/>
          <w:kern w:val="0"/>
          <w:sz w:val="20"/>
          <w:szCs w:val="20"/>
          <w:lang w:val="en-GB" w:eastAsia="en-GB"/>
          <w14:ligatures w14:val="none"/>
        </w:rPr>
        <w:t>Data collection and data management, in coordination with SA WGs</w:t>
      </w:r>
      <w:r w:rsidRPr="00274273">
        <w:rPr>
          <w:rFonts w:ascii="Times New Roman" w:eastAsia="MS Mincho" w:hAnsi="Times New Roman" w:cs="Times New Roman" w:hint="eastAsia"/>
          <w:kern w:val="0"/>
          <w:sz w:val="20"/>
          <w:szCs w:val="20"/>
          <w:lang w:val="en-GB" w:eastAsia="ja-JP"/>
          <w14:ligatures w14:val="none"/>
        </w:rPr>
        <w:t xml:space="preserve"> </w:t>
      </w:r>
      <w:r w:rsidRPr="00274273">
        <w:rPr>
          <w:rFonts w:ascii="Times New Roman" w:eastAsia="MS Mincho" w:hAnsi="Times New Roman" w:cs="Times New Roman"/>
          <w:kern w:val="0"/>
          <w:sz w:val="20"/>
          <w:szCs w:val="20"/>
          <w:lang w:val="en-GB" w:eastAsia="en-GB"/>
          <w14:ligatures w14:val="none"/>
        </w:rPr>
        <w:t>[RAN2, RAN3</w:t>
      </w:r>
      <w:r w:rsidRPr="00274273">
        <w:rPr>
          <w:rFonts w:ascii="Times New Roman" w:eastAsia="MS Mincho" w:hAnsi="Times New Roman" w:cs="Times New Roman" w:hint="eastAsia"/>
          <w:kern w:val="0"/>
          <w:sz w:val="20"/>
          <w:szCs w:val="20"/>
          <w:lang w:val="en-GB" w:eastAsia="ja-JP"/>
          <w14:ligatures w14:val="none"/>
        </w:rPr>
        <w:t>, RAN1</w:t>
      </w:r>
      <w:r w:rsidRPr="00274273">
        <w:rPr>
          <w:rFonts w:ascii="Times New Roman" w:eastAsia="MS Mincho" w:hAnsi="Times New Roman" w:cs="Times New Roman"/>
          <w:kern w:val="0"/>
          <w:sz w:val="20"/>
          <w:szCs w:val="20"/>
          <w:lang w:val="en-GB" w:eastAsia="en-GB"/>
          <w14:ligatures w14:val="none"/>
        </w:rPr>
        <w:t>]</w:t>
      </w:r>
    </w:p>
    <w:p w14:paraId="50578F2B" w14:textId="4752E135" w:rsidR="00350FFD" w:rsidRPr="00274273" w:rsidRDefault="00267066" w:rsidP="00EF7CD6">
      <w:pPr>
        <w:overflowPunct w:val="0"/>
        <w:autoSpaceDE w:val="0"/>
        <w:autoSpaceDN w:val="0"/>
        <w:adjustRightInd w:val="0"/>
        <w:spacing w:before="120" w:after="0" w:line="240" w:lineRule="auto"/>
        <w:textAlignment w:val="baseline"/>
        <w:rPr>
          <w:rFonts w:ascii="Calibri" w:eastAsia="Times New Roman" w:hAnsi="Calibri" w:cs="Calibri"/>
          <w:kern w:val="0"/>
          <w:szCs w:val="20"/>
          <w:lang w:val="en-GB" w:eastAsia="zh-CN"/>
          <w14:ligatures w14:val="none"/>
        </w:rPr>
      </w:pPr>
      <w:r w:rsidRPr="00274273">
        <w:rPr>
          <w:rFonts w:ascii="Calibri" w:eastAsia="Times New Roman" w:hAnsi="Calibri" w:cs="Calibri"/>
          <w:kern w:val="0"/>
          <w:szCs w:val="20"/>
          <w:lang w:val="en-GB" w:eastAsia="zh-CN"/>
          <w14:ligatures w14:val="none"/>
        </w:rPr>
        <w:t>Herein,</w:t>
      </w:r>
      <w:r w:rsidR="00350FFD" w:rsidRPr="00274273">
        <w:rPr>
          <w:rFonts w:ascii="Calibri" w:eastAsia="Times New Roman" w:hAnsi="Calibri" w:cs="Calibri"/>
          <w:kern w:val="0"/>
          <w:szCs w:val="20"/>
          <w:lang w:val="en-GB" w:eastAsia="zh-CN"/>
          <w14:ligatures w14:val="none"/>
        </w:rPr>
        <w:t xml:space="preserve"> RAN2 should be </w:t>
      </w:r>
      <w:r w:rsidR="005B3163" w:rsidRPr="00274273">
        <w:rPr>
          <w:rFonts w:ascii="Calibri" w:eastAsia="Times New Roman" w:hAnsi="Calibri" w:cs="Calibri"/>
          <w:kern w:val="0"/>
          <w:szCs w:val="20"/>
          <w:lang w:val="en-GB" w:eastAsia="zh-CN"/>
          <w14:ligatures w14:val="none"/>
        </w:rPr>
        <w:t xml:space="preserve">leading the </w:t>
      </w:r>
      <w:r w:rsidR="003D4477" w:rsidRPr="00274273">
        <w:rPr>
          <w:rFonts w:ascii="Calibri" w:eastAsia="Times New Roman" w:hAnsi="Calibri" w:cs="Calibri"/>
          <w:kern w:val="0"/>
          <w:szCs w:val="20"/>
          <w:lang w:val="en-GB" w:eastAsia="zh-CN"/>
          <w14:ligatures w14:val="none"/>
        </w:rPr>
        <w:t>work</w:t>
      </w:r>
      <w:r w:rsidR="00986BDA" w:rsidRPr="00274273">
        <w:rPr>
          <w:rFonts w:ascii="Calibri" w:eastAsia="Times New Roman" w:hAnsi="Calibri" w:cs="Calibri"/>
          <w:kern w:val="0"/>
          <w:szCs w:val="20"/>
          <w:lang w:val="en-GB" w:eastAsia="zh-CN"/>
          <w14:ligatures w14:val="none"/>
        </w:rPr>
        <w:t xml:space="preserve"> on</w:t>
      </w:r>
      <w:r w:rsidR="00350FFD" w:rsidRPr="00274273">
        <w:rPr>
          <w:rFonts w:ascii="Calibri" w:eastAsia="Times New Roman" w:hAnsi="Calibri" w:cs="Calibri"/>
          <w:kern w:val="0"/>
          <w:szCs w:val="20"/>
          <w:lang w:val="en-GB" w:eastAsia="zh-CN"/>
          <w14:ligatures w14:val="none"/>
        </w:rPr>
        <w:t xml:space="preserve"> </w:t>
      </w:r>
      <w:r w:rsidR="007212E8" w:rsidRPr="00274273">
        <w:rPr>
          <w:rFonts w:ascii="Calibri" w:eastAsia="Times New Roman" w:hAnsi="Calibri" w:cs="Calibri"/>
          <w:kern w:val="0"/>
          <w:szCs w:val="20"/>
          <w:lang w:val="en-GB" w:eastAsia="zh-CN"/>
          <w14:ligatures w14:val="none"/>
        </w:rPr>
        <w:t>transport of the collected data over the air interface.</w:t>
      </w:r>
    </w:p>
    <w:p w14:paraId="2109AAB8" w14:textId="7C4B31A0" w:rsidR="00E01161" w:rsidRPr="00274273" w:rsidRDefault="008A11AB" w:rsidP="00EF7CD6">
      <w:pPr>
        <w:overflowPunct w:val="0"/>
        <w:autoSpaceDE w:val="0"/>
        <w:autoSpaceDN w:val="0"/>
        <w:adjustRightInd w:val="0"/>
        <w:spacing w:before="120" w:after="0" w:line="240" w:lineRule="auto"/>
        <w:textAlignment w:val="baseline"/>
        <w:rPr>
          <w:rFonts w:ascii="Calibri" w:eastAsia="Times New Roman" w:hAnsi="Calibri" w:cs="Calibri"/>
          <w:b/>
          <w:bCs/>
          <w:kern w:val="0"/>
          <w:szCs w:val="20"/>
          <w:lang w:val="en-GB" w:eastAsia="zh-CN"/>
          <w14:ligatures w14:val="none"/>
        </w:rPr>
      </w:pPr>
      <w:r w:rsidRPr="00274273">
        <w:rPr>
          <w:rFonts w:ascii="Calibri" w:eastAsia="Times New Roman" w:hAnsi="Calibri" w:cs="Calibri"/>
          <w:b/>
          <w:bCs/>
          <w:kern w:val="0"/>
          <w:szCs w:val="20"/>
          <w:lang w:val="en-GB" w:eastAsia="zh-CN"/>
          <w14:ligatures w14:val="none"/>
        </w:rPr>
        <w:t xml:space="preserve">Proposal </w:t>
      </w:r>
      <w:r w:rsidR="00BC1F08" w:rsidRPr="00274273">
        <w:rPr>
          <w:rFonts w:ascii="Calibri" w:eastAsia="Times New Roman" w:hAnsi="Calibri" w:cs="Calibri"/>
          <w:b/>
          <w:bCs/>
          <w:kern w:val="0"/>
          <w:szCs w:val="20"/>
          <w:lang w:val="en-GB" w:eastAsia="zh-CN"/>
          <w14:ligatures w14:val="none"/>
        </w:rPr>
        <w:t>2</w:t>
      </w:r>
      <w:r w:rsidRPr="00274273">
        <w:rPr>
          <w:rFonts w:ascii="Calibri" w:eastAsia="Times New Roman" w:hAnsi="Calibri" w:cs="Calibri"/>
          <w:b/>
          <w:bCs/>
          <w:kern w:val="0"/>
          <w:szCs w:val="20"/>
          <w:lang w:val="en-GB" w:eastAsia="zh-CN"/>
          <w14:ligatures w14:val="none"/>
        </w:rPr>
        <w:t xml:space="preserve">: </w:t>
      </w:r>
      <w:r w:rsidR="007212E8" w:rsidRPr="00274273">
        <w:rPr>
          <w:rFonts w:ascii="Calibri" w:eastAsia="Times New Roman" w:hAnsi="Calibri" w:cs="Calibri"/>
          <w:b/>
          <w:bCs/>
          <w:kern w:val="0"/>
          <w:szCs w:val="20"/>
          <w:lang w:val="en-GB" w:eastAsia="zh-CN"/>
          <w14:ligatures w14:val="none"/>
        </w:rPr>
        <w:t>Initiate s</w:t>
      </w:r>
      <w:r w:rsidR="00396970" w:rsidRPr="00274273">
        <w:rPr>
          <w:rFonts w:ascii="Calibri" w:eastAsia="Times New Roman" w:hAnsi="Calibri" w:cs="Calibri"/>
          <w:b/>
          <w:bCs/>
          <w:kern w:val="0"/>
          <w:szCs w:val="20"/>
          <w:lang w:val="en-GB" w:eastAsia="zh-CN"/>
          <w14:ligatures w14:val="none"/>
        </w:rPr>
        <w:t>pecif</w:t>
      </w:r>
      <w:r w:rsidR="007212E8" w:rsidRPr="00274273">
        <w:rPr>
          <w:rFonts w:ascii="Calibri" w:eastAsia="Times New Roman" w:hAnsi="Calibri" w:cs="Calibri"/>
          <w:b/>
          <w:bCs/>
          <w:kern w:val="0"/>
          <w:szCs w:val="20"/>
          <w:lang w:val="en-GB" w:eastAsia="zh-CN"/>
          <w14:ligatures w14:val="none"/>
        </w:rPr>
        <w:t xml:space="preserve">ication work </w:t>
      </w:r>
      <w:r w:rsidR="00CD10D4" w:rsidRPr="00274273">
        <w:rPr>
          <w:rFonts w:ascii="Calibri" w:eastAsia="Times New Roman" w:hAnsi="Calibri" w:cs="Calibri"/>
          <w:b/>
          <w:bCs/>
          <w:kern w:val="0"/>
          <w:szCs w:val="20"/>
          <w:lang w:val="en-GB" w:eastAsia="zh-CN"/>
          <w14:ligatures w14:val="none"/>
        </w:rPr>
        <w:t>towards</w:t>
      </w:r>
      <w:r w:rsidRPr="00274273">
        <w:rPr>
          <w:rFonts w:ascii="Calibri" w:eastAsia="Times New Roman" w:hAnsi="Calibri" w:cs="Calibri"/>
          <w:b/>
          <w:bCs/>
          <w:kern w:val="0"/>
          <w:szCs w:val="20"/>
          <w:lang w:val="en-GB" w:eastAsia="zh-CN"/>
          <w14:ligatures w14:val="none"/>
        </w:rPr>
        <w:t xml:space="preserve"> a </w:t>
      </w:r>
      <w:r w:rsidR="00030CFA" w:rsidRPr="00274273">
        <w:rPr>
          <w:rFonts w:ascii="Calibri" w:eastAsia="Times New Roman" w:hAnsi="Calibri" w:cs="Calibri"/>
          <w:b/>
          <w:bCs/>
          <w:kern w:val="0"/>
          <w:szCs w:val="20"/>
          <w:lang w:val="en-GB" w:eastAsia="zh-CN"/>
          <w14:ligatures w14:val="none"/>
        </w:rPr>
        <w:t>unified</w:t>
      </w:r>
      <w:r w:rsidRPr="00274273">
        <w:rPr>
          <w:rFonts w:ascii="Calibri" w:eastAsia="Times New Roman" w:hAnsi="Calibri" w:cs="Calibri"/>
          <w:b/>
          <w:bCs/>
          <w:kern w:val="0"/>
          <w:szCs w:val="20"/>
          <w:lang w:val="en-GB" w:eastAsia="zh-CN"/>
          <w14:ligatures w14:val="none"/>
        </w:rPr>
        <w:t xml:space="preserve">, common, 3GPP-wide </w:t>
      </w:r>
      <w:r w:rsidR="00906BD1" w:rsidRPr="00274273">
        <w:rPr>
          <w:rFonts w:ascii="Calibri" w:eastAsia="Times New Roman" w:hAnsi="Calibri" w:cs="Calibri"/>
          <w:b/>
          <w:bCs/>
          <w:kern w:val="0"/>
          <w:szCs w:val="20"/>
          <w:lang w:val="en-GB" w:eastAsia="zh-CN"/>
          <w14:ligatures w14:val="none"/>
        </w:rPr>
        <w:t>F</w:t>
      </w:r>
      <w:r w:rsidRPr="00274273">
        <w:rPr>
          <w:rFonts w:ascii="Calibri" w:eastAsia="Times New Roman" w:hAnsi="Calibri" w:cs="Calibri"/>
          <w:b/>
          <w:bCs/>
          <w:kern w:val="0"/>
          <w:szCs w:val="20"/>
          <w:lang w:val="en-GB" w:eastAsia="zh-CN"/>
          <w14:ligatures w14:val="none"/>
        </w:rPr>
        <w:t xml:space="preserve">ramework for </w:t>
      </w:r>
      <w:r w:rsidR="00350FFD" w:rsidRPr="00274273">
        <w:rPr>
          <w:rFonts w:ascii="Calibri" w:eastAsia="Times New Roman" w:hAnsi="Calibri" w:cs="Calibri"/>
          <w:b/>
          <w:bCs/>
          <w:kern w:val="0"/>
          <w:szCs w:val="20"/>
          <w:lang w:val="en-GB" w:eastAsia="zh-CN"/>
          <w14:ligatures w14:val="none"/>
        </w:rPr>
        <w:t>6G D</w:t>
      </w:r>
      <w:r w:rsidRPr="00274273">
        <w:rPr>
          <w:rFonts w:ascii="Calibri" w:eastAsia="Times New Roman" w:hAnsi="Calibri" w:cs="Calibri"/>
          <w:b/>
          <w:bCs/>
          <w:kern w:val="0"/>
          <w:szCs w:val="20"/>
          <w:lang w:val="en-GB" w:eastAsia="zh-CN"/>
          <w14:ligatures w14:val="none"/>
        </w:rPr>
        <w:t xml:space="preserve">ata </w:t>
      </w:r>
      <w:r w:rsidR="00350FFD" w:rsidRPr="00274273">
        <w:rPr>
          <w:rFonts w:ascii="Calibri" w:eastAsia="Times New Roman" w:hAnsi="Calibri" w:cs="Calibri"/>
          <w:b/>
          <w:bCs/>
          <w:kern w:val="0"/>
          <w:szCs w:val="20"/>
          <w:lang w:val="en-GB" w:eastAsia="zh-CN"/>
          <w14:ligatures w14:val="none"/>
        </w:rPr>
        <w:t>C</w:t>
      </w:r>
      <w:r w:rsidRPr="00274273">
        <w:rPr>
          <w:rFonts w:ascii="Calibri" w:eastAsia="Times New Roman" w:hAnsi="Calibri" w:cs="Calibri"/>
          <w:b/>
          <w:bCs/>
          <w:kern w:val="0"/>
          <w:szCs w:val="20"/>
          <w:lang w:val="en-GB" w:eastAsia="zh-CN"/>
          <w14:ligatures w14:val="none"/>
        </w:rPr>
        <w:t xml:space="preserve">ollection and </w:t>
      </w:r>
      <w:r w:rsidR="00350FFD" w:rsidRPr="00274273">
        <w:rPr>
          <w:rFonts w:ascii="Calibri" w:eastAsia="Times New Roman" w:hAnsi="Calibri" w:cs="Calibri"/>
          <w:b/>
          <w:bCs/>
          <w:kern w:val="0"/>
          <w:szCs w:val="20"/>
          <w:lang w:val="en-GB" w:eastAsia="zh-CN"/>
          <w14:ligatures w14:val="none"/>
        </w:rPr>
        <w:t>M</w:t>
      </w:r>
      <w:r w:rsidRPr="00274273">
        <w:rPr>
          <w:rFonts w:ascii="Calibri" w:eastAsia="Times New Roman" w:hAnsi="Calibri" w:cs="Calibri"/>
          <w:b/>
          <w:bCs/>
          <w:kern w:val="0"/>
          <w:szCs w:val="20"/>
          <w:lang w:val="en-GB" w:eastAsia="zh-CN"/>
          <w14:ligatures w14:val="none"/>
        </w:rPr>
        <w:t xml:space="preserve">anagement, </w:t>
      </w:r>
      <w:r w:rsidR="00350FFD" w:rsidRPr="00274273">
        <w:rPr>
          <w:rFonts w:ascii="Calibri" w:eastAsia="Times New Roman" w:hAnsi="Calibri" w:cs="Calibri"/>
          <w:b/>
          <w:bCs/>
          <w:kern w:val="0"/>
          <w:szCs w:val="20"/>
          <w:lang w:val="en-GB" w:eastAsia="zh-CN"/>
          <w14:ligatures w14:val="none"/>
        </w:rPr>
        <w:t>in coordination and cooperation</w:t>
      </w:r>
      <w:r w:rsidRPr="00274273">
        <w:rPr>
          <w:rFonts w:ascii="Calibri" w:eastAsia="Times New Roman" w:hAnsi="Calibri" w:cs="Calibri"/>
          <w:b/>
          <w:bCs/>
          <w:kern w:val="0"/>
          <w:szCs w:val="20"/>
          <w:lang w:val="en-GB" w:eastAsia="zh-CN"/>
          <w14:ligatures w14:val="none"/>
        </w:rPr>
        <w:t xml:space="preserve"> with SA</w:t>
      </w:r>
      <w:r w:rsidR="00350FFD" w:rsidRPr="00274273">
        <w:rPr>
          <w:rFonts w:ascii="Calibri" w:eastAsia="Times New Roman" w:hAnsi="Calibri" w:cs="Calibri"/>
          <w:b/>
          <w:bCs/>
          <w:kern w:val="0"/>
          <w:szCs w:val="20"/>
          <w:lang w:val="en-GB" w:eastAsia="zh-CN"/>
          <w14:ligatures w14:val="none"/>
        </w:rPr>
        <w:t>5,</w:t>
      </w:r>
      <w:r w:rsidR="00807BA7" w:rsidRPr="00274273">
        <w:rPr>
          <w:rFonts w:ascii="Calibri" w:eastAsia="Times New Roman" w:hAnsi="Calibri" w:cs="Calibri"/>
          <w:b/>
          <w:bCs/>
          <w:kern w:val="0"/>
          <w:szCs w:val="20"/>
          <w:lang w:val="en-GB" w:eastAsia="zh-CN"/>
          <w14:ligatures w14:val="none"/>
        </w:rPr>
        <w:t xml:space="preserve"> SA</w:t>
      </w:r>
      <w:r w:rsidR="00350FFD" w:rsidRPr="00274273">
        <w:rPr>
          <w:rFonts w:ascii="Calibri" w:eastAsia="Times New Roman" w:hAnsi="Calibri" w:cs="Calibri"/>
          <w:b/>
          <w:bCs/>
          <w:kern w:val="0"/>
          <w:szCs w:val="20"/>
          <w:lang w:val="en-GB" w:eastAsia="zh-CN"/>
          <w14:ligatures w14:val="none"/>
        </w:rPr>
        <w:t>2 and RAN2</w:t>
      </w:r>
      <w:r w:rsidRPr="00274273">
        <w:rPr>
          <w:rFonts w:ascii="Calibri" w:eastAsia="Times New Roman" w:hAnsi="Calibri" w:cs="Calibri"/>
          <w:b/>
          <w:bCs/>
          <w:kern w:val="0"/>
          <w:szCs w:val="20"/>
          <w:lang w:val="en-GB" w:eastAsia="zh-CN"/>
          <w14:ligatures w14:val="none"/>
        </w:rPr>
        <w:t>.</w:t>
      </w:r>
    </w:p>
    <w:p w14:paraId="34EC2A11" w14:textId="1D21E62E" w:rsidR="002B6F90" w:rsidRPr="00274273" w:rsidRDefault="002B6F90" w:rsidP="00EF7CD6">
      <w:pPr>
        <w:spacing w:before="120" w:after="0" w:line="240" w:lineRule="auto"/>
        <w:rPr>
          <w:rFonts w:ascii="Calibri" w:eastAsia="Times New Roman" w:hAnsi="Calibri" w:cs="Calibri"/>
          <w:kern w:val="0"/>
          <w:szCs w:val="20"/>
          <w:lang w:val="en-GB" w:eastAsia="zh-CN"/>
          <w14:ligatures w14:val="none"/>
        </w:rPr>
      </w:pPr>
      <w:r w:rsidRPr="00274273">
        <w:rPr>
          <w:rFonts w:ascii="Calibri" w:eastAsia="Times New Roman" w:hAnsi="Calibri" w:cs="Calibri"/>
          <w:kern w:val="0"/>
          <w:szCs w:val="20"/>
          <w:lang w:val="en-GB" w:eastAsia="zh-CN"/>
          <w14:ligatures w14:val="none"/>
        </w:rPr>
        <w:t>Note that the intention with the proposal is not to alter any of the 6G WG’s SIDs, but rather to</w:t>
      </w:r>
      <w:r w:rsidR="00791E43" w:rsidRPr="00274273">
        <w:rPr>
          <w:rFonts w:ascii="Calibri" w:eastAsia="Times New Roman" w:hAnsi="Calibri" w:cs="Calibri"/>
          <w:kern w:val="0"/>
          <w:szCs w:val="20"/>
          <w:lang w:val="en-GB" w:eastAsia="zh-CN"/>
          <w14:ligatures w14:val="none"/>
        </w:rPr>
        <w:t xml:space="preserve"> ensure that </w:t>
      </w:r>
      <w:r w:rsidR="00E51FDD" w:rsidRPr="00274273">
        <w:rPr>
          <w:rFonts w:ascii="Calibri" w:eastAsia="Times New Roman" w:hAnsi="Calibri" w:cs="Calibri"/>
          <w:kern w:val="0"/>
          <w:szCs w:val="20"/>
          <w:lang w:val="en-GB" w:eastAsia="zh-CN"/>
          <w14:ligatures w14:val="none"/>
        </w:rPr>
        <w:t xml:space="preserve">the </w:t>
      </w:r>
      <w:r w:rsidR="00601192" w:rsidRPr="00274273">
        <w:rPr>
          <w:rFonts w:ascii="Calibri" w:eastAsia="Times New Roman" w:hAnsi="Calibri" w:cs="Calibri"/>
          <w:kern w:val="0"/>
          <w:szCs w:val="20"/>
          <w:lang w:val="en-GB" w:eastAsia="zh-CN"/>
          <w14:ligatures w14:val="none"/>
        </w:rPr>
        <w:t xml:space="preserve">relevant WGs </w:t>
      </w:r>
      <w:r w:rsidR="0054749E" w:rsidRPr="00274273">
        <w:rPr>
          <w:rFonts w:ascii="Calibri" w:eastAsia="Times New Roman" w:hAnsi="Calibri" w:cs="Calibri"/>
          <w:kern w:val="0"/>
          <w:szCs w:val="20"/>
          <w:lang w:val="en-GB" w:eastAsia="zh-CN"/>
          <w14:ligatures w14:val="none"/>
        </w:rPr>
        <w:t>work within their Objectives, but towards a common Framework.</w:t>
      </w:r>
      <w:r w:rsidRPr="00274273">
        <w:rPr>
          <w:rFonts w:ascii="Calibri" w:eastAsia="Times New Roman" w:hAnsi="Calibri" w:cs="Calibri"/>
          <w:kern w:val="0"/>
          <w:szCs w:val="20"/>
          <w:lang w:val="en-GB" w:eastAsia="zh-CN"/>
          <w14:ligatures w14:val="none"/>
        </w:rPr>
        <w:t xml:space="preserve"> </w:t>
      </w:r>
    </w:p>
    <w:p w14:paraId="4927EE84" w14:textId="304A7EB8" w:rsidR="00F21274" w:rsidRDefault="00F21274" w:rsidP="00EF7CD6">
      <w:pPr>
        <w:spacing w:before="120" w:after="0" w:line="240" w:lineRule="auto"/>
        <w:rPr>
          <w:rFonts w:ascii="Calibri" w:eastAsia="Times New Roman" w:hAnsi="Calibri" w:cs="Calibri"/>
          <w:kern w:val="0"/>
          <w:szCs w:val="20"/>
          <w:lang w:val="en-GB" w:eastAsia="zh-CN"/>
          <w14:ligatures w14:val="none"/>
        </w:rPr>
      </w:pPr>
      <w:r w:rsidRPr="00274273">
        <w:rPr>
          <w:rFonts w:ascii="Calibri" w:eastAsia="Times New Roman" w:hAnsi="Calibri" w:cs="Calibri"/>
          <w:kern w:val="0"/>
          <w:szCs w:val="20"/>
          <w:lang w:val="en-GB" w:eastAsia="zh-CN"/>
          <w14:ligatures w14:val="none"/>
        </w:rPr>
        <w:t xml:space="preserve">Herein, we assume that the data is to be collected by both the network nodes and the UEs. Moreover, the term “data” in the context of the present discussion </w:t>
      </w:r>
      <w:r w:rsidRPr="00274273">
        <w:rPr>
          <w:rFonts w:ascii="Calibri" w:eastAsia="Times New Roman" w:hAnsi="Calibri" w:cs="Calibri"/>
          <w:b/>
          <w:bCs/>
          <w:kern w:val="0"/>
          <w:szCs w:val="20"/>
          <w:lang w:val="en-GB" w:eastAsia="zh-CN"/>
          <w14:ligatures w14:val="none"/>
        </w:rPr>
        <w:t>does not include the data for UE-sided AI model training.</w:t>
      </w:r>
    </w:p>
    <w:p w14:paraId="246B42B5" w14:textId="77777777" w:rsidR="001F7571" w:rsidRPr="00E01161" w:rsidRDefault="001F7571" w:rsidP="00EF7CD6">
      <w:pPr>
        <w:spacing w:before="120" w:after="0" w:line="240" w:lineRule="auto"/>
        <w:rPr>
          <w:rFonts w:ascii="Calibri" w:hAnsi="Calibri" w:cs="Calibri"/>
          <w:lang w:val="en-GB"/>
        </w:rPr>
      </w:pPr>
    </w:p>
    <w:p w14:paraId="75509898" w14:textId="2BEEAF73" w:rsidR="00907E09" w:rsidRPr="006242F1" w:rsidRDefault="008007F2" w:rsidP="00EF7CD6">
      <w:pPr>
        <w:keepNext/>
        <w:keepLines/>
        <w:pBdr>
          <w:top w:val="single" w:sz="12" w:space="3" w:color="auto"/>
        </w:pBdr>
        <w:tabs>
          <w:tab w:val="num" w:pos="432"/>
        </w:tabs>
        <w:overflowPunct w:val="0"/>
        <w:autoSpaceDE w:val="0"/>
        <w:autoSpaceDN w:val="0"/>
        <w:adjustRightInd w:val="0"/>
        <w:spacing w:before="120" w:after="0" w:line="240" w:lineRule="auto"/>
        <w:ind w:left="432" w:hanging="432"/>
        <w:textAlignment w:val="baseline"/>
        <w:outlineLvl w:val="0"/>
        <w:rPr>
          <w:rFonts w:ascii="Calibri" w:eastAsia="Times New Roman" w:hAnsi="Calibri" w:cs="Calibri"/>
          <w:kern w:val="0"/>
          <w:sz w:val="40"/>
          <w:szCs w:val="40"/>
          <w:lang w:val="en-GB" w:eastAsia="zh-CN"/>
          <w14:ligatures w14:val="none"/>
        </w:rPr>
      </w:pPr>
      <w:r>
        <w:rPr>
          <w:rFonts w:ascii="Calibri" w:eastAsia="Times New Roman" w:hAnsi="Calibri" w:cs="Calibri"/>
          <w:kern w:val="0"/>
          <w:sz w:val="40"/>
          <w:szCs w:val="40"/>
          <w:lang w:val="en-GB" w:eastAsia="zh-CN"/>
          <w14:ligatures w14:val="none"/>
        </w:rPr>
        <w:t>4</w:t>
      </w:r>
      <w:r w:rsidR="00907E09" w:rsidRPr="006242F1">
        <w:rPr>
          <w:rFonts w:ascii="Calibri" w:eastAsia="Times New Roman" w:hAnsi="Calibri" w:cs="Calibri"/>
          <w:kern w:val="0"/>
          <w:sz w:val="40"/>
          <w:szCs w:val="40"/>
          <w:lang w:val="en-GB" w:eastAsia="zh-CN"/>
          <w14:ligatures w14:val="none"/>
        </w:rPr>
        <w:tab/>
        <w:t xml:space="preserve">Requirements for </w:t>
      </w:r>
      <w:r w:rsidR="00944843">
        <w:rPr>
          <w:rFonts w:ascii="Calibri" w:eastAsia="Times New Roman" w:hAnsi="Calibri" w:cs="Calibri"/>
          <w:kern w:val="0"/>
          <w:sz w:val="40"/>
          <w:szCs w:val="40"/>
          <w:lang w:val="en-GB" w:eastAsia="zh-CN"/>
          <w14:ligatures w14:val="none"/>
        </w:rPr>
        <w:t>the common</w:t>
      </w:r>
      <w:r w:rsidR="00907E09" w:rsidRPr="006242F1">
        <w:rPr>
          <w:rFonts w:ascii="Calibri" w:eastAsia="Times New Roman" w:hAnsi="Calibri" w:cs="Calibri"/>
          <w:kern w:val="0"/>
          <w:sz w:val="40"/>
          <w:szCs w:val="40"/>
          <w:lang w:val="en-GB" w:eastAsia="zh-CN"/>
          <w14:ligatures w14:val="none"/>
        </w:rPr>
        <w:t xml:space="preserve"> 6G Data Collection Framework</w:t>
      </w:r>
    </w:p>
    <w:p w14:paraId="07104D2D" w14:textId="6C3780D7" w:rsidR="00FE5BE0" w:rsidRDefault="00FE5BE0" w:rsidP="00EF7CD6">
      <w:pPr>
        <w:spacing w:before="120" w:after="0" w:line="240" w:lineRule="auto"/>
        <w:rPr>
          <w:rFonts w:ascii="Calibri" w:hAnsi="Calibri" w:cs="Calibri"/>
          <w:lang w:val="en-GB"/>
        </w:rPr>
      </w:pPr>
      <w:r>
        <w:rPr>
          <w:rFonts w:ascii="Calibri" w:hAnsi="Calibri" w:cs="Calibri"/>
          <w:lang w:val="en-GB"/>
        </w:rPr>
        <w:t xml:space="preserve">The first step towards specifying the 6G Data Collection Framework is to discuss </w:t>
      </w:r>
      <w:r w:rsidRPr="004E3DB5">
        <w:rPr>
          <w:rFonts w:ascii="Calibri" w:hAnsi="Calibri" w:cs="Calibri"/>
          <w:b/>
          <w:bCs/>
          <w:lang w:val="en-GB"/>
        </w:rPr>
        <w:t>the requirements</w:t>
      </w:r>
      <w:r>
        <w:rPr>
          <w:rFonts w:ascii="Calibri" w:hAnsi="Calibri" w:cs="Calibri"/>
          <w:lang w:val="en-GB"/>
        </w:rPr>
        <w:t xml:space="preserve"> that the Framework needs to fulfil. These requirements </w:t>
      </w:r>
      <w:r w:rsidR="00631B31">
        <w:rPr>
          <w:rFonts w:ascii="Calibri" w:hAnsi="Calibri" w:cs="Calibri"/>
          <w:lang w:val="en-GB"/>
        </w:rPr>
        <w:t xml:space="preserve">should </w:t>
      </w:r>
      <w:r>
        <w:rPr>
          <w:rFonts w:ascii="Calibri" w:hAnsi="Calibri" w:cs="Calibri"/>
          <w:lang w:val="en-GB"/>
        </w:rPr>
        <w:t xml:space="preserve">form </w:t>
      </w:r>
      <w:r w:rsidR="00631B31">
        <w:rPr>
          <w:rFonts w:ascii="Calibri" w:hAnsi="Calibri" w:cs="Calibri"/>
          <w:lang w:val="en-GB"/>
        </w:rPr>
        <w:t>the</w:t>
      </w:r>
      <w:r>
        <w:rPr>
          <w:rFonts w:ascii="Calibri" w:hAnsi="Calibri" w:cs="Calibri"/>
          <w:lang w:val="en-GB"/>
        </w:rPr>
        <w:t xml:space="preserve"> basis for the</w:t>
      </w:r>
      <w:r w:rsidR="00EF7D90">
        <w:rPr>
          <w:rFonts w:ascii="Calibri" w:hAnsi="Calibri" w:cs="Calibri"/>
          <w:lang w:val="en-GB"/>
        </w:rPr>
        <w:t xml:space="preserve"> Framework</w:t>
      </w:r>
      <w:r>
        <w:rPr>
          <w:rFonts w:ascii="Calibri" w:hAnsi="Calibri" w:cs="Calibri"/>
          <w:lang w:val="en-GB"/>
        </w:rPr>
        <w:t xml:space="preserve"> design.</w:t>
      </w:r>
    </w:p>
    <w:p w14:paraId="1F9AB6A3" w14:textId="715CAE7C" w:rsidR="00211F96" w:rsidRDefault="00211F96" w:rsidP="00EF7CD6">
      <w:pPr>
        <w:spacing w:before="120" w:after="0" w:line="240" w:lineRule="auto"/>
        <w:rPr>
          <w:rFonts w:ascii="Calibri" w:eastAsia="Times New Roman" w:hAnsi="Calibri" w:cs="Calibri"/>
          <w:b/>
          <w:bCs/>
          <w:kern w:val="0"/>
          <w:szCs w:val="20"/>
          <w:lang w:val="en-GB" w:eastAsia="zh-CN"/>
          <w14:ligatures w14:val="none"/>
        </w:rPr>
      </w:pPr>
      <w:r w:rsidRPr="001E3F86">
        <w:rPr>
          <w:rFonts w:ascii="Calibri" w:eastAsia="Times New Roman" w:hAnsi="Calibri" w:cs="Calibri"/>
          <w:b/>
          <w:bCs/>
          <w:kern w:val="0"/>
          <w:szCs w:val="20"/>
          <w:lang w:val="en-GB" w:eastAsia="zh-CN"/>
          <w14:ligatures w14:val="none"/>
        </w:rPr>
        <w:t xml:space="preserve">Proposal </w:t>
      </w:r>
      <w:r>
        <w:rPr>
          <w:rFonts w:ascii="Calibri" w:eastAsia="Times New Roman" w:hAnsi="Calibri" w:cs="Calibri"/>
          <w:b/>
          <w:bCs/>
          <w:kern w:val="0"/>
          <w:szCs w:val="20"/>
          <w:lang w:val="en-GB" w:eastAsia="zh-CN"/>
          <w14:ligatures w14:val="none"/>
        </w:rPr>
        <w:t>3-1</w:t>
      </w:r>
      <w:r w:rsidRPr="001E3F86">
        <w:rPr>
          <w:rFonts w:ascii="Calibri" w:eastAsia="Times New Roman" w:hAnsi="Calibri" w:cs="Calibri"/>
          <w:b/>
          <w:bCs/>
          <w:kern w:val="0"/>
          <w:szCs w:val="20"/>
          <w:lang w:val="en-GB" w:eastAsia="zh-CN"/>
          <w14:ligatures w14:val="none"/>
        </w:rPr>
        <w:t xml:space="preserve">: </w:t>
      </w:r>
      <w:r>
        <w:rPr>
          <w:rFonts w:ascii="Calibri" w:eastAsia="Times New Roman" w:hAnsi="Calibri" w:cs="Calibri"/>
          <w:b/>
          <w:bCs/>
          <w:kern w:val="0"/>
          <w:szCs w:val="20"/>
          <w:lang w:val="en-GB" w:eastAsia="zh-CN"/>
          <w14:ligatures w14:val="none"/>
        </w:rPr>
        <w:t>RAN3 to start</w:t>
      </w:r>
      <w:r w:rsidRPr="001E3F86">
        <w:rPr>
          <w:rFonts w:ascii="Calibri" w:eastAsia="Times New Roman" w:hAnsi="Calibri" w:cs="Calibri"/>
          <w:b/>
          <w:bCs/>
          <w:kern w:val="0"/>
          <w:szCs w:val="20"/>
          <w:lang w:val="en-GB" w:eastAsia="zh-CN"/>
          <w14:ligatures w14:val="none"/>
        </w:rPr>
        <w:t xml:space="preserve"> working on the requirements </w:t>
      </w:r>
      <w:r w:rsidR="00EE63D0">
        <w:rPr>
          <w:rFonts w:ascii="Calibri" w:eastAsia="Times New Roman" w:hAnsi="Calibri" w:cs="Calibri"/>
          <w:b/>
          <w:bCs/>
          <w:kern w:val="0"/>
          <w:szCs w:val="20"/>
          <w:lang w:val="en-GB" w:eastAsia="zh-CN"/>
          <w14:ligatures w14:val="none"/>
        </w:rPr>
        <w:t>for</w:t>
      </w:r>
      <w:r w:rsidRPr="001E3F86">
        <w:rPr>
          <w:rFonts w:ascii="Calibri" w:eastAsia="Times New Roman" w:hAnsi="Calibri" w:cs="Calibri"/>
          <w:b/>
          <w:bCs/>
          <w:kern w:val="0"/>
          <w:szCs w:val="20"/>
          <w:lang w:val="en-GB" w:eastAsia="zh-CN"/>
          <w14:ligatures w14:val="none"/>
        </w:rPr>
        <w:t xml:space="preserve"> </w:t>
      </w:r>
      <w:r w:rsidR="002D0C2A">
        <w:rPr>
          <w:rFonts w:ascii="Calibri" w:eastAsia="Times New Roman" w:hAnsi="Calibri" w:cs="Calibri"/>
          <w:b/>
          <w:bCs/>
          <w:kern w:val="0"/>
          <w:szCs w:val="20"/>
          <w:lang w:val="en-GB" w:eastAsia="zh-CN"/>
          <w14:ligatures w14:val="none"/>
        </w:rPr>
        <w:t>a management</w:t>
      </w:r>
      <w:r w:rsidR="00653235">
        <w:rPr>
          <w:rFonts w:ascii="Calibri" w:eastAsia="Times New Roman" w:hAnsi="Calibri" w:cs="Calibri"/>
          <w:b/>
          <w:bCs/>
          <w:kern w:val="0"/>
          <w:szCs w:val="20"/>
          <w:lang w:val="en-GB" w:eastAsia="zh-CN"/>
          <w14:ligatures w14:val="none"/>
        </w:rPr>
        <w:t>-</w:t>
      </w:r>
      <w:r w:rsidR="002D0C2A">
        <w:rPr>
          <w:rFonts w:ascii="Calibri" w:eastAsia="Times New Roman" w:hAnsi="Calibri" w:cs="Calibri"/>
          <w:b/>
          <w:bCs/>
          <w:kern w:val="0"/>
          <w:szCs w:val="20"/>
          <w:lang w:val="en-GB" w:eastAsia="zh-CN"/>
          <w14:ligatures w14:val="none"/>
        </w:rPr>
        <w:t xml:space="preserve">based </w:t>
      </w:r>
      <w:r>
        <w:rPr>
          <w:rFonts w:ascii="Calibri" w:eastAsia="Times New Roman" w:hAnsi="Calibri" w:cs="Calibri"/>
          <w:b/>
          <w:bCs/>
          <w:kern w:val="0"/>
          <w:szCs w:val="20"/>
          <w:lang w:val="en-GB" w:eastAsia="zh-CN"/>
          <w14:ligatures w14:val="none"/>
        </w:rPr>
        <w:t>6G Data Collection F</w:t>
      </w:r>
      <w:r w:rsidRPr="001E3F86">
        <w:rPr>
          <w:rFonts w:ascii="Calibri" w:eastAsia="Times New Roman" w:hAnsi="Calibri" w:cs="Calibri"/>
          <w:b/>
          <w:bCs/>
          <w:kern w:val="0"/>
          <w:szCs w:val="20"/>
          <w:lang w:val="en-GB" w:eastAsia="zh-CN"/>
          <w14:ligatures w14:val="none"/>
        </w:rPr>
        <w:t>ramework.</w:t>
      </w:r>
    </w:p>
    <w:p w14:paraId="19C21A5C" w14:textId="7F64EC02" w:rsidR="00C90335" w:rsidRPr="001657B9" w:rsidRDefault="00C90335" w:rsidP="00EF7CD6">
      <w:pPr>
        <w:spacing w:before="120" w:after="0" w:line="240" w:lineRule="auto"/>
        <w:rPr>
          <w:rFonts w:ascii="Calibri" w:eastAsia="Times New Roman" w:hAnsi="Calibri" w:cs="Calibri"/>
          <w:kern w:val="0"/>
          <w:szCs w:val="20"/>
          <w:lang w:val="en-GB" w:eastAsia="zh-CN"/>
          <w14:ligatures w14:val="none"/>
        </w:rPr>
      </w:pPr>
      <w:r>
        <w:rPr>
          <w:rFonts w:ascii="Calibri" w:eastAsia="Times New Roman" w:hAnsi="Calibri" w:cs="Calibri"/>
          <w:kern w:val="0"/>
          <w:szCs w:val="20"/>
          <w:lang w:val="en-GB" w:eastAsia="zh-CN"/>
          <w14:ligatures w14:val="none"/>
        </w:rPr>
        <w:t>As discussed above</w:t>
      </w:r>
      <w:r w:rsidRPr="00206C20">
        <w:rPr>
          <w:rFonts w:ascii="Calibri" w:eastAsia="Times New Roman" w:hAnsi="Calibri" w:cs="Calibri"/>
          <w:b/>
          <w:bCs/>
          <w:kern w:val="0"/>
          <w:szCs w:val="20"/>
          <w:lang w:val="en-GB" w:eastAsia="zh-CN"/>
          <w14:ligatures w14:val="none"/>
        </w:rPr>
        <w:t xml:space="preserve">, data availability across different </w:t>
      </w:r>
      <w:r w:rsidR="00783C79">
        <w:rPr>
          <w:rFonts w:ascii="Calibri" w:eastAsia="Times New Roman" w:hAnsi="Calibri" w:cs="Calibri"/>
          <w:b/>
          <w:bCs/>
          <w:kern w:val="0"/>
          <w:szCs w:val="20"/>
          <w:lang w:val="en-GB" w:eastAsia="zh-CN"/>
          <w14:ligatures w14:val="none"/>
        </w:rPr>
        <w:t xml:space="preserve">domains of the </w:t>
      </w:r>
      <w:r w:rsidRPr="00206C20">
        <w:rPr>
          <w:rFonts w:ascii="Calibri" w:eastAsia="Times New Roman" w:hAnsi="Calibri" w:cs="Calibri"/>
          <w:b/>
          <w:bCs/>
          <w:kern w:val="0"/>
          <w:szCs w:val="20"/>
          <w:lang w:val="en-GB" w:eastAsia="zh-CN"/>
          <w14:ligatures w14:val="none"/>
        </w:rPr>
        <w:t xml:space="preserve">6G </w:t>
      </w:r>
      <w:r w:rsidR="00783C79">
        <w:rPr>
          <w:rFonts w:ascii="Calibri" w:eastAsia="Times New Roman" w:hAnsi="Calibri" w:cs="Calibri"/>
          <w:b/>
          <w:bCs/>
          <w:kern w:val="0"/>
          <w:szCs w:val="20"/>
          <w:lang w:val="en-GB" w:eastAsia="zh-CN"/>
          <w14:ligatures w14:val="none"/>
        </w:rPr>
        <w:t>sy</w:t>
      </w:r>
      <w:r w:rsidRPr="00206C20">
        <w:rPr>
          <w:rFonts w:ascii="Calibri" w:eastAsia="Times New Roman" w:hAnsi="Calibri" w:cs="Calibri"/>
          <w:b/>
          <w:bCs/>
          <w:kern w:val="0"/>
          <w:szCs w:val="20"/>
          <w:lang w:val="en-GB" w:eastAsia="zh-CN"/>
          <w14:ligatures w14:val="none"/>
        </w:rPr>
        <w:t>s</w:t>
      </w:r>
      <w:r w:rsidR="00783C79">
        <w:rPr>
          <w:rFonts w:ascii="Calibri" w:eastAsia="Times New Roman" w:hAnsi="Calibri" w:cs="Calibri"/>
          <w:b/>
          <w:bCs/>
          <w:kern w:val="0"/>
          <w:szCs w:val="20"/>
          <w:lang w:val="en-GB" w:eastAsia="zh-CN"/>
          <w14:ligatures w14:val="none"/>
        </w:rPr>
        <w:t>tem</w:t>
      </w:r>
      <w:r w:rsidR="001657B9">
        <w:rPr>
          <w:rFonts w:ascii="Calibri" w:eastAsia="Times New Roman" w:hAnsi="Calibri" w:cs="Calibri"/>
          <w:kern w:val="0"/>
          <w:szCs w:val="20"/>
          <w:lang w:val="en-GB" w:eastAsia="zh-CN"/>
          <w14:ligatures w14:val="none"/>
        </w:rPr>
        <w:t xml:space="preserve"> should be an essential feature of the</w:t>
      </w:r>
      <w:r w:rsidRPr="001657B9">
        <w:rPr>
          <w:rFonts w:ascii="Calibri" w:eastAsia="Times New Roman" w:hAnsi="Calibri" w:cs="Calibri"/>
          <w:kern w:val="0"/>
          <w:szCs w:val="20"/>
          <w:lang w:val="en-GB" w:eastAsia="zh-CN"/>
          <w14:ligatures w14:val="none"/>
        </w:rPr>
        <w:t xml:space="preserve"> </w:t>
      </w:r>
      <w:r w:rsidR="001657B9" w:rsidRPr="001657B9">
        <w:rPr>
          <w:rFonts w:ascii="Calibri" w:eastAsia="Times New Roman" w:hAnsi="Calibri" w:cs="Calibri"/>
          <w:kern w:val="0"/>
          <w:szCs w:val="20"/>
          <w:lang w:val="en-GB" w:eastAsia="zh-CN"/>
          <w14:ligatures w14:val="none"/>
        </w:rPr>
        <w:t xml:space="preserve">6G Data Collection Framework, and this should be </w:t>
      </w:r>
      <w:r w:rsidR="00F96082">
        <w:rPr>
          <w:rFonts w:ascii="Calibri" w:eastAsia="Times New Roman" w:hAnsi="Calibri" w:cs="Calibri"/>
          <w:kern w:val="0"/>
          <w:szCs w:val="20"/>
          <w:lang w:val="en-GB" w:eastAsia="zh-CN"/>
          <w14:ligatures w14:val="none"/>
        </w:rPr>
        <w:t>reflected in one of the requirements</w:t>
      </w:r>
      <w:r w:rsidR="001657B9" w:rsidRPr="001657B9">
        <w:rPr>
          <w:rFonts w:ascii="Calibri" w:eastAsia="Times New Roman" w:hAnsi="Calibri" w:cs="Calibri"/>
          <w:kern w:val="0"/>
          <w:szCs w:val="20"/>
          <w:lang w:val="en-GB" w:eastAsia="zh-CN"/>
          <w14:ligatures w14:val="none"/>
        </w:rPr>
        <w:t>.</w:t>
      </w:r>
    </w:p>
    <w:p w14:paraId="670D6CD6" w14:textId="15EDD547" w:rsidR="001657B9" w:rsidRPr="00953123" w:rsidRDefault="001657B9" w:rsidP="00EF7CD6">
      <w:pPr>
        <w:spacing w:before="120" w:after="0" w:line="240" w:lineRule="auto"/>
        <w:rPr>
          <w:rFonts w:ascii="Calibri" w:hAnsi="Calibri" w:cs="Calibri"/>
          <w:b/>
          <w:bCs/>
        </w:rPr>
      </w:pPr>
      <w:r>
        <w:rPr>
          <w:rFonts w:ascii="Calibri" w:hAnsi="Calibri" w:cs="Calibri"/>
          <w:b/>
          <w:bCs/>
        </w:rPr>
        <w:lastRenderedPageBreak/>
        <w:t>Proposal 3-2</w:t>
      </w:r>
      <w:r w:rsidRPr="00953123">
        <w:rPr>
          <w:rFonts w:ascii="Calibri" w:hAnsi="Calibri" w:cs="Calibri"/>
          <w:b/>
          <w:bCs/>
        </w:rPr>
        <w:t xml:space="preserve">: </w:t>
      </w:r>
      <w:r w:rsidR="00A96AD3">
        <w:rPr>
          <w:rFonts w:ascii="Calibri" w:hAnsi="Calibri" w:cs="Calibri"/>
          <w:b/>
          <w:bCs/>
        </w:rPr>
        <w:t>D</w:t>
      </w:r>
      <w:r w:rsidRPr="00953123">
        <w:rPr>
          <w:rFonts w:ascii="Calibri" w:hAnsi="Calibri" w:cs="Calibri"/>
          <w:b/>
          <w:bCs/>
        </w:rPr>
        <w:t xml:space="preserve">ata </w:t>
      </w:r>
      <w:r w:rsidR="00A96AD3">
        <w:rPr>
          <w:rFonts w:ascii="Calibri" w:hAnsi="Calibri" w:cs="Calibri"/>
          <w:b/>
          <w:bCs/>
        </w:rPr>
        <w:t xml:space="preserve">collected by a network node </w:t>
      </w:r>
      <w:r w:rsidR="00E6567D">
        <w:rPr>
          <w:rFonts w:ascii="Calibri" w:hAnsi="Calibri" w:cs="Calibri"/>
          <w:b/>
          <w:bCs/>
        </w:rPr>
        <w:t>should</w:t>
      </w:r>
      <w:r w:rsidR="00A96AD3">
        <w:rPr>
          <w:rFonts w:ascii="Calibri" w:hAnsi="Calibri" w:cs="Calibri"/>
          <w:b/>
          <w:bCs/>
        </w:rPr>
        <w:t xml:space="preserve"> also</w:t>
      </w:r>
      <w:r w:rsidR="00E6567D">
        <w:rPr>
          <w:rFonts w:ascii="Calibri" w:hAnsi="Calibri" w:cs="Calibri"/>
          <w:b/>
          <w:bCs/>
        </w:rPr>
        <w:t xml:space="preserve"> </w:t>
      </w:r>
      <w:r w:rsidR="00C7221C">
        <w:rPr>
          <w:rFonts w:ascii="Calibri" w:hAnsi="Calibri" w:cs="Calibri"/>
          <w:b/>
          <w:bCs/>
        </w:rPr>
        <w:t xml:space="preserve">be </w:t>
      </w:r>
      <w:r w:rsidRPr="00953123">
        <w:rPr>
          <w:rFonts w:ascii="Calibri" w:hAnsi="Calibri" w:cs="Calibri"/>
          <w:b/>
          <w:bCs/>
        </w:rPr>
        <w:t xml:space="preserve">available in </w:t>
      </w:r>
      <w:r w:rsidR="00A96AD3">
        <w:rPr>
          <w:rFonts w:ascii="Calibri" w:hAnsi="Calibri" w:cs="Calibri"/>
          <w:b/>
          <w:bCs/>
        </w:rPr>
        <w:t>other</w:t>
      </w:r>
      <w:r w:rsidRPr="00953123">
        <w:rPr>
          <w:rFonts w:ascii="Calibri" w:hAnsi="Calibri" w:cs="Calibri"/>
          <w:b/>
          <w:bCs/>
        </w:rPr>
        <w:t xml:space="preserve"> parts of the 6G system</w:t>
      </w:r>
      <w:r>
        <w:rPr>
          <w:rFonts w:ascii="Calibri" w:hAnsi="Calibri" w:cs="Calibri"/>
          <w:b/>
          <w:bCs/>
        </w:rPr>
        <w:t xml:space="preserve">, </w:t>
      </w:r>
      <w:r w:rsidR="00C7221C">
        <w:rPr>
          <w:rFonts w:ascii="Calibri" w:hAnsi="Calibri" w:cs="Calibri"/>
          <w:b/>
          <w:bCs/>
        </w:rPr>
        <w:t>e.g.,</w:t>
      </w:r>
      <w:r w:rsidR="00E6567D">
        <w:rPr>
          <w:rFonts w:ascii="Calibri" w:hAnsi="Calibri" w:cs="Calibri"/>
          <w:b/>
          <w:bCs/>
        </w:rPr>
        <w:t xml:space="preserve"> in</w:t>
      </w:r>
      <w:r>
        <w:rPr>
          <w:rFonts w:ascii="Calibri" w:hAnsi="Calibri" w:cs="Calibri"/>
          <w:b/>
          <w:bCs/>
        </w:rPr>
        <w:t xml:space="preserve"> the 6G </w:t>
      </w:r>
      <w:r w:rsidRPr="00953123">
        <w:rPr>
          <w:rFonts w:ascii="Calibri" w:hAnsi="Calibri" w:cs="Calibri"/>
          <w:b/>
          <w:bCs/>
        </w:rPr>
        <w:t xml:space="preserve">RAN, </w:t>
      </w:r>
      <w:r w:rsidR="00E6567D">
        <w:rPr>
          <w:rFonts w:ascii="Calibri" w:hAnsi="Calibri" w:cs="Calibri"/>
          <w:b/>
          <w:bCs/>
        </w:rPr>
        <w:t xml:space="preserve">in </w:t>
      </w:r>
      <w:r>
        <w:rPr>
          <w:rFonts w:ascii="Calibri" w:hAnsi="Calibri" w:cs="Calibri"/>
          <w:b/>
          <w:bCs/>
        </w:rPr>
        <w:t xml:space="preserve">the 6G </w:t>
      </w:r>
      <w:r w:rsidRPr="00953123">
        <w:rPr>
          <w:rFonts w:ascii="Calibri" w:hAnsi="Calibri" w:cs="Calibri"/>
          <w:b/>
          <w:bCs/>
        </w:rPr>
        <w:t>C</w:t>
      </w:r>
      <w:r>
        <w:rPr>
          <w:rFonts w:ascii="Calibri" w:hAnsi="Calibri" w:cs="Calibri"/>
          <w:b/>
          <w:bCs/>
        </w:rPr>
        <w:t xml:space="preserve">ore </w:t>
      </w:r>
      <w:r w:rsidRPr="00953123">
        <w:rPr>
          <w:rFonts w:ascii="Calibri" w:hAnsi="Calibri" w:cs="Calibri"/>
          <w:b/>
          <w:bCs/>
        </w:rPr>
        <w:t>N</w:t>
      </w:r>
      <w:r>
        <w:rPr>
          <w:rFonts w:ascii="Calibri" w:hAnsi="Calibri" w:cs="Calibri"/>
          <w:b/>
          <w:bCs/>
        </w:rPr>
        <w:t>etwork</w:t>
      </w:r>
      <w:r w:rsidR="00B644B2">
        <w:rPr>
          <w:rFonts w:ascii="Calibri" w:hAnsi="Calibri" w:cs="Calibri"/>
          <w:b/>
          <w:bCs/>
        </w:rPr>
        <w:t>,</w:t>
      </w:r>
      <w:r>
        <w:rPr>
          <w:rFonts w:ascii="Calibri" w:hAnsi="Calibri" w:cs="Calibri"/>
          <w:b/>
          <w:bCs/>
        </w:rPr>
        <w:t xml:space="preserve"> and </w:t>
      </w:r>
      <w:r w:rsidR="00E6567D">
        <w:rPr>
          <w:rFonts w:ascii="Calibri" w:hAnsi="Calibri" w:cs="Calibri"/>
          <w:b/>
          <w:bCs/>
        </w:rPr>
        <w:t xml:space="preserve">in </w:t>
      </w:r>
      <w:r>
        <w:rPr>
          <w:rFonts w:ascii="Calibri" w:hAnsi="Calibri" w:cs="Calibri"/>
          <w:b/>
          <w:bCs/>
        </w:rPr>
        <w:t>the</w:t>
      </w:r>
      <w:r w:rsidRPr="00953123">
        <w:rPr>
          <w:rFonts w:ascii="Calibri" w:hAnsi="Calibri" w:cs="Calibri"/>
          <w:b/>
          <w:bCs/>
        </w:rPr>
        <w:t xml:space="preserve"> </w:t>
      </w:r>
      <w:r>
        <w:rPr>
          <w:rFonts w:ascii="Calibri" w:hAnsi="Calibri" w:cs="Calibri"/>
          <w:b/>
          <w:bCs/>
        </w:rPr>
        <w:t xml:space="preserve">6G </w:t>
      </w:r>
      <w:r w:rsidRPr="00953123">
        <w:rPr>
          <w:rFonts w:ascii="Calibri" w:hAnsi="Calibri" w:cs="Calibri"/>
          <w:b/>
          <w:bCs/>
        </w:rPr>
        <w:t>OAM</w:t>
      </w:r>
      <w:r>
        <w:rPr>
          <w:rFonts w:ascii="Calibri" w:hAnsi="Calibri" w:cs="Calibri"/>
          <w:b/>
          <w:bCs/>
        </w:rPr>
        <w:t xml:space="preserve"> system</w:t>
      </w:r>
      <w:r w:rsidRPr="00953123">
        <w:rPr>
          <w:rFonts w:ascii="Calibri" w:hAnsi="Calibri" w:cs="Calibri"/>
          <w:b/>
          <w:bCs/>
        </w:rPr>
        <w:t>.</w:t>
      </w:r>
    </w:p>
    <w:p w14:paraId="38BC4CD5" w14:textId="7B1A401E" w:rsidR="00C90335" w:rsidRDefault="003444E2" w:rsidP="00EF7CD6">
      <w:pPr>
        <w:spacing w:before="120" w:after="0" w:line="240" w:lineRule="auto"/>
        <w:rPr>
          <w:rFonts w:ascii="Calibri" w:eastAsia="Times New Roman" w:hAnsi="Calibri" w:cs="Calibri"/>
          <w:kern w:val="0"/>
          <w:szCs w:val="20"/>
          <w:lang w:val="en-GB" w:eastAsia="zh-CN"/>
          <w14:ligatures w14:val="none"/>
        </w:rPr>
      </w:pPr>
      <w:r>
        <w:rPr>
          <w:rFonts w:ascii="Calibri" w:eastAsia="Times New Roman" w:hAnsi="Calibri" w:cs="Calibri"/>
          <w:kern w:val="0"/>
          <w:szCs w:val="20"/>
          <w:lang w:val="en-GB" w:eastAsia="zh-CN"/>
          <w14:ligatures w14:val="none"/>
        </w:rPr>
        <w:t>F</w:t>
      </w:r>
      <w:r w:rsidRPr="00A94C8D">
        <w:rPr>
          <w:rFonts w:ascii="Calibri" w:eastAsia="Times New Roman" w:hAnsi="Calibri" w:cs="Calibri"/>
          <w:kern w:val="0"/>
          <w:szCs w:val="20"/>
          <w:lang w:val="en-GB" w:eastAsia="zh-CN"/>
          <w14:ligatures w14:val="none"/>
        </w:rPr>
        <w:t>rom RAN3</w:t>
      </w:r>
      <w:r>
        <w:rPr>
          <w:rFonts w:ascii="Calibri" w:eastAsia="Times New Roman" w:hAnsi="Calibri" w:cs="Calibri"/>
          <w:kern w:val="0"/>
          <w:szCs w:val="20"/>
          <w:lang w:val="en-GB" w:eastAsia="zh-CN"/>
          <w14:ligatures w14:val="none"/>
        </w:rPr>
        <w:t xml:space="preserve"> perspective, one key aspect to consider is </w:t>
      </w:r>
      <w:r w:rsidRPr="009A74F6">
        <w:rPr>
          <w:rFonts w:ascii="Calibri" w:eastAsia="Times New Roman" w:hAnsi="Calibri" w:cs="Calibri"/>
          <w:b/>
          <w:bCs/>
          <w:kern w:val="0"/>
          <w:szCs w:val="20"/>
          <w:lang w:val="en-GB" w:eastAsia="zh-CN"/>
          <w14:ligatures w14:val="none"/>
        </w:rPr>
        <w:t>the role of 6G RAN in data collection</w:t>
      </w:r>
      <w:r>
        <w:rPr>
          <w:rFonts w:ascii="Calibri" w:eastAsia="Times New Roman" w:hAnsi="Calibri" w:cs="Calibri"/>
          <w:kern w:val="0"/>
          <w:szCs w:val="20"/>
          <w:lang w:val="en-GB" w:eastAsia="zh-CN"/>
          <w14:ligatures w14:val="none"/>
        </w:rPr>
        <w:t xml:space="preserve">. </w:t>
      </w:r>
      <w:r w:rsidR="00C90335">
        <w:rPr>
          <w:rFonts w:ascii="Calibri" w:eastAsia="Times New Roman" w:hAnsi="Calibri" w:cs="Calibri"/>
          <w:kern w:val="0"/>
          <w:szCs w:val="20"/>
          <w:lang w:val="en-GB" w:eastAsia="zh-CN"/>
          <w14:ligatures w14:val="none"/>
        </w:rPr>
        <w:t xml:space="preserve">To ensure data availability across network domains, the 6G RAN should be able to export the collected data. In other words, the 6G RAN should be able to act as a </w:t>
      </w:r>
      <w:r w:rsidR="00C90335" w:rsidRPr="00272D0E">
        <w:rPr>
          <w:rFonts w:ascii="Calibri" w:eastAsia="Times New Roman" w:hAnsi="Calibri" w:cs="Calibri"/>
          <w:b/>
          <w:bCs/>
          <w:kern w:val="0"/>
          <w:szCs w:val="20"/>
          <w:lang w:val="en-GB" w:eastAsia="zh-CN"/>
          <w14:ligatures w14:val="none"/>
        </w:rPr>
        <w:t>data producer</w:t>
      </w:r>
      <w:r w:rsidR="00C90335">
        <w:rPr>
          <w:rFonts w:ascii="Calibri" w:eastAsia="Times New Roman" w:hAnsi="Calibri" w:cs="Calibri"/>
          <w:kern w:val="0"/>
          <w:szCs w:val="20"/>
          <w:lang w:val="en-GB" w:eastAsia="zh-CN"/>
          <w14:ligatures w14:val="none"/>
        </w:rPr>
        <w:t xml:space="preserve"> in the 6G Data Collection Framework. </w:t>
      </w:r>
    </w:p>
    <w:p w14:paraId="6DA77C63" w14:textId="14AA87DF" w:rsidR="00527951" w:rsidRDefault="00272D0E" w:rsidP="00EF7CD6">
      <w:pPr>
        <w:spacing w:before="120" w:after="0" w:line="240" w:lineRule="auto"/>
        <w:rPr>
          <w:rFonts w:ascii="Calibri" w:eastAsia="Times New Roman" w:hAnsi="Calibri" w:cs="Calibri"/>
          <w:kern w:val="0"/>
          <w:szCs w:val="20"/>
          <w:lang w:val="en-GB" w:eastAsia="zh-CN"/>
          <w14:ligatures w14:val="none"/>
        </w:rPr>
      </w:pPr>
      <w:r>
        <w:rPr>
          <w:rFonts w:ascii="Calibri" w:eastAsia="Times New Roman" w:hAnsi="Calibri" w:cs="Calibri"/>
          <w:kern w:val="0"/>
          <w:szCs w:val="20"/>
          <w:lang w:val="en-GB" w:eastAsia="zh-CN"/>
          <w14:ligatures w14:val="none"/>
        </w:rPr>
        <w:t xml:space="preserve">On the other hand, the 6G RAN should be able to </w:t>
      </w:r>
      <w:r w:rsidR="00313D8E" w:rsidRPr="009255E4">
        <w:rPr>
          <w:rFonts w:ascii="Calibri" w:eastAsia="Times New Roman" w:hAnsi="Calibri" w:cs="Calibri"/>
          <w:b/>
          <w:bCs/>
          <w:kern w:val="0"/>
          <w:szCs w:val="20"/>
          <w:lang w:val="en-GB" w:eastAsia="zh-CN"/>
          <w14:ligatures w14:val="none"/>
        </w:rPr>
        <w:t>initiate data collection, and to consume the data locally,</w:t>
      </w:r>
      <w:r w:rsidR="00313D8E">
        <w:rPr>
          <w:rFonts w:ascii="Calibri" w:eastAsia="Times New Roman" w:hAnsi="Calibri" w:cs="Calibri"/>
          <w:kern w:val="0"/>
          <w:szCs w:val="20"/>
          <w:lang w:val="en-GB" w:eastAsia="zh-CN"/>
          <w14:ligatures w14:val="none"/>
        </w:rPr>
        <w:t xml:space="preserve"> for example in scenarios </w:t>
      </w:r>
      <w:r w:rsidR="00E23661">
        <w:rPr>
          <w:rFonts w:ascii="Calibri" w:eastAsia="Times New Roman" w:hAnsi="Calibri" w:cs="Calibri"/>
          <w:kern w:val="0"/>
          <w:szCs w:val="20"/>
          <w:lang w:val="en-GB" w:eastAsia="zh-CN"/>
          <w14:ligatures w14:val="none"/>
        </w:rPr>
        <w:t xml:space="preserve">such as </w:t>
      </w:r>
      <w:r w:rsidR="007E545F">
        <w:rPr>
          <w:rFonts w:ascii="Calibri" w:eastAsia="Times New Roman" w:hAnsi="Calibri" w:cs="Calibri"/>
          <w:kern w:val="0"/>
          <w:szCs w:val="20"/>
          <w:lang w:val="en-GB" w:eastAsia="zh-CN"/>
          <w14:ligatures w14:val="none"/>
        </w:rPr>
        <w:t xml:space="preserve">AI/ML-based optimization, </w:t>
      </w:r>
      <w:r w:rsidR="00C402E3">
        <w:rPr>
          <w:rFonts w:ascii="Calibri" w:eastAsia="Times New Roman" w:hAnsi="Calibri" w:cs="Calibri"/>
          <w:kern w:val="0"/>
          <w:szCs w:val="20"/>
          <w:lang w:val="en-GB" w:eastAsia="zh-CN"/>
          <w14:ligatures w14:val="none"/>
        </w:rPr>
        <w:t>RAN-based model training,</w:t>
      </w:r>
      <w:r w:rsidR="007E545F">
        <w:rPr>
          <w:rFonts w:ascii="Calibri" w:eastAsia="Times New Roman" w:hAnsi="Calibri" w:cs="Calibri"/>
          <w:kern w:val="0"/>
          <w:szCs w:val="20"/>
          <w:lang w:val="en-GB" w:eastAsia="zh-CN"/>
          <w14:ligatures w14:val="none"/>
        </w:rPr>
        <w:t xml:space="preserve"> </w:t>
      </w:r>
      <w:r w:rsidR="00E23661">
        <w:rPr>
          <w:rFonts w:ascii="Calibri" w:eastAsia="Times New Roman" w:hAnsi="Calibri" w:cs="Calibri"/>
          <w:kern w:val="0"/>
          <w:szCs w:val="20"/>
          <w:lang w:val="en-GB" w:eastAsia="zh-CN"/>
          <w14:ligatures w14:val="none"/>
        </w:rPr>
        <w:t xml:space="preserve">performance monitoring, </w:t>
      </w:r>
      <w:r w:rsidR="00E240F3">
        <w:rPr>
          <w:rFonts w:ascii="Calibri" w:eastAsia="Times New Roman" w:hAnsi="Calibri" w:cs="Calibri"/>
          <w:kern w:val="0"/>
          <w:szCs w:val="20"/>
          <w:lang w:val="en-GB" w:eastAsia="zh-CN"/>
          <w14:ligatures w14:val="none"/>
        </w:rPr>
        <w:t>intent fulfilment etc.</w:t>
      </w:r>
      <w:r w:rsidR="00313D8E">
        <w:rPr>
          <w:rFonts w:ascii="Calibri" w:eastAsia="Times New Roman" w:hAnsi="Calibri" w:cs="Calibri"/>
          <w:kern w:val="0"/>
          <w:szCs w:val="20"/>
          <w:lang w:val="en-GB" w:eastAsia="zh-CN"/>
          <w14:ligatures w14:val="none"/>
        </w:rPr>
        <w:t xml:space="preserve"> </w:t>
      </w:r>
    </w:p>
    <w:p w14:paraId="72512AF1" w14:textId="21DF5213" w:rsidR="00120190" w:rsidRPr="00A94C8D" w:rsidRDefault="00313D8E" w:rsidP="00EF7CD6">
      <w:pPr>
        <w:spacing w:before="120" w:after="0" w:line="240" w:lineRule="auto"/>
        <w:rPr>
          <w:rFonts w:ascii="Calibri" w:eastAsia="Times New Roman" w:hAnsi="Calibri" w:cs="Calibri"/>
          <w:kern w:val="0"/>
          <w:szCs w:val="20"/>
          <w:lang w:val="en-GB" w:eastAsia="zh-CN"/>
          <w14:ligatures w14:val="none"/>
        </w:rPr>
      </w:pPr>
      <w:r>
        <w:rPr>
          <w:rFonts w:ascii="Calibri" w:eastAsia="Times New Roman" w:hAnsi="Calibri" w:cs="Calibri"/>
          <w:kern w:val="0"/>
          <w:szCs w:val="20"/>
          <w:lang w:val="en-GB" w:eastAsia="zh-CN"/>
          <w14:ligatures w14:val="none"/>
        </w:rPr>
        <w:t>Finally,</w:t>
      </w:r>
      <w:r w:rsidR="00A77976">
        <w:rPr>
          <w:rFonts w:ascii="Calibri" w:eastAsia="Times New Roman" w:hAnsi="Calibri" w:cs="Calibri"/>
          <w:kern w:val="0"/>
          <w:szCs w:val="20"/>
          <w:lang w:val="en-GB" w:eastAsia="zh-CN"/>
          <w14:ligatures w14:val="none"/>
        </w:rPr>
        <w:t xml:space="preserve"> </w:t>
      </w:r>
      <w:r w:rsidR="00921B44">
        <w:rPr>
          <w:rFonts w:ascii="Calibri" w:eastAsia="Times New Roman" w:hAnsi="Calibri" w:cs="Calibri"/>
          <w:kern w:val="0"/>
          <w:szCs w:val="20"/>
          <w:lang w:val="en-GB" w:eastAsia="zh-CN"/>
          <w14:ligatures w14:val="none"/>
        </w:rPr>
        <w:t xml:space="preserve">with respect to data reusability, </w:t>
      </w:r>
      <w:r w:rsidR="00A77976">
        <w:rPr>
          <w:rFonts w:ascii="Calibri" w:eastAsia="Times New Roman" w:hAnsi="Calibri" w:cs="Calibri"/>
          <w:kern w:val="0"/>
          <w:szCs w:val="20"/>
          <w:lang w:val="en-GB" w:eastAsia="zh-CN"/>
          <w14:ligatures w14:val="none"/>
        </w:rPr>
        <w:t xml:space="preserve">a </w:t>
      </w:r>
      <w:r w:rsidR="00A77976" w:rsidRPr="003E5BD3">
        <w:rPr>
          <w:rFonts w:ascii="Calibri" w:eastAsia="Times New Roman" w:hAnsi="Calibri" w:cs="Calibri"/>
          <w:b/>
          <w:bCs/>
          <w:kern w:val="0"/>
          <w:szCs w:val="20"/>
          <w:lang w:val="en-GB" w:eastAsia="zh-CN"/>
          <w14:ligatures w14:val="none"/>
        </w:rPr>
        <w:t xml:space="preserve">6G RAN node should be able </w:t>
      </w:r>
      <w:r w:rsidR="009255E4" w:rsidRPr="003E5BD3">
        <w:rPr>
          <w:rFonts w:ascii="Calibri" w:eastAsia="Times New Roman" w:hAnsi="Calibri" w:cs="Calibri"/>
          <w:b/>
          <w:bCs/>
          <w:kern w:val="0"/>
          <w:szCs w:val="20"/>
          <w:lang w:val="en-GB" w:eastAsia="zh-CN"/>
          <w14:ligatures w14:val="none"/>
        </w:rPr>
        <w:t>to request the data</w:t>
      </w:r>
      <w:r w:rsidR="009255E4">
        <w:rPr>
          <w:rFonts w:ascii="Calibri" w:eastAsia="Times New Roman" w:hAnsi="Calibri" w:cs="Calibri"/>
          <w:kern w:val="0"/>
          <w:szCs w:val="20"/>
          <w:lang w:val="en-GB" w:eastAsia="zh-CN"/>
          <w14:ligatures w14:val="none"/>
        </w:rPr>
        <w:t xml:space="preserve"> collected by other network nodes</w:t>
      </w:r>
      <w:r w:rsidR="00921B44">
        <w:rPr>
          <w:rFonts w:ascii="Calibri" w:eastAsia="Times New Roman" w:hAnsi="Calibri" w:cs="Calibri"/>
          <w:kern w:val="0"/>
          <w:szCs w:val="20"/>
          <w:lang w:val="en-GB" w:eastAsia="zh-CN"/>
          <w14:ligatures w14:val="none"/>
        </w:rPr>
        <w:t>.</w:t>
      </w:r>
      <w:r w:rsidR="00A32559">
        <w:rPr>
          <w:rFonts w:ascii="Calibri" w:eastAsia="Times New Roman" w:hAnsi="Calibri" w:cs="Calibri"/>
          <w:kern w:val="0"/>
          <w:szCs w:val="20"/>
          <w:lang w:val="en-GB" w:eastAsia="zh-CN"/>
          <w14:ligatures w14:val="none"/>
        </w:rPr>
        <w:t xml:space="preserve"> </w:t>
      </w:r>
      <w:r w:rsidR="00423C24">
        <w:rPr>
          <w:rFonts w:ascii="Calibri" w:eastAsia="Times New Roman" w:hAnsi="Calibri" w:cs="Calibri"/>
          <w:kern w:val="0"/>
          <w:szCs w:val="20"/>
          <w:lang w:val="en-GB" w:eastAsia="zh-CN"/>
          <w14:ligatures w14:val="none"/>
        </w:rPr>
        <w:t>Consequently, i</w:t>
      </w:r>
      <w:r w:rsidR="00E26C25">
        <w:rPr>
          <w:rFonts w:ascii="Calibri" w:eastAsia="Times New Roman" w:hAnsi="Calibri" w:cs="Calibri"/>
          <w:kern w:val="0"/>
          <w:szCs w:val="20"/>
          <w:lang w:val="en-GB" w:eastAsia="zh-CN"/>
          <w14:ligatures w14:val="none"/>
        </w:rPr>
        <w:t>n the context of 6G Data Collection</w:t>
      </w:r>
      <w:r w:rsidR="00A32559">
        <w:rPr>
          <w:rFonts w:ascii="Calibri" w:eastAsia="Times New Roman" w:hAnsi="Calibri" w:cs="Calibri"/>
          <w:kern w:val="0"/>
          <w:szCs w:val="20"/>
          <w:lang w:val="en-GB" w:eastAsia="zh-CN"/>
          <w14:ligatures w14:val="none"/>
        </w:rPr>
        <w:t>, a 6G RAN node</w:t>
      </w:r>
      <w:r w:rsidR="00833D84">
        <w:rPr>
          <w:rFonts w:ascii="Calibri" w:eastAsia="Times New Roman" w:hAnsi="Calibri" w:cs="Calibri"/>
          <w:kern w:val="0"/>
          <w:szCs w:val="20"/>
          <w:lang w:val="en-GB" w:eastAsia="zh-CN"/>
          <w14:ligatures w14:val="none"/>
        </w:rPr>
        <w:t xml:space="preserve"> may also act as a </w:t>
      </w:r>
      <w:r w:rsidR="00833D84" w:rsidRPr="007E545F">
        <w:rPr>
          <w:rFonts w:ascii="Calibri" w:eastAsia="Times New Roman" w:hAnsi="Calibri" w:cs="Calibri"/>
          <w:b/>
          <w:bCs/>
          <w:kern w:val="0"/>
          <w:szCs w:val="20"/>
          <w:lang w:val="en-GB" w:eastAsia="zh-CN"/>
          <w14:ligatures w14:val="none"/>
        </w:rPr>
        <w:t>data consumer.</w:t>
      </w:r>
    </w:p>
    <w:p w14:paraId="64286F06" w14:textId="7A4811AE" w:rsidR="00DE7B47" w:rsidRPr="00DE7B47" w:rsidRDefault="00DE7B47" w:rsidP="00EF7CD6">
      <w:pPr>
        <w:spacing w:before="120" w:after="0" w:line="240" w:lineRule="auto"/>
        <w:rPr>
          <w:rFonts w:ascii="Calibri" w:hAnsi="Calibri" w:cs="Calibri"/>
          <w:b/>
        </w:rPr>
      </w:pPr>
      <w:r w:rsidRPr="00DE7B47">
        <w:rPr>
          <w:rFonts w:ascii="Calibri" w:hAnsi="Calibri" w:cs="Calibri"/>
          <w:b/>
        </w:rPr>
        <w:t xml:space="preserve">Proposal </w:t>
      </w:r>
      <w:r w:rsidR="00FF0612">
        <w:rPr>
          <w:rFonts w:ascii="Calibri" w:hAnsi="Calibri" w:cs="Calibri"/>
          <w:b/>
        </w:rPr>
        <w:t>3-</w:t>
      </w:r>
      <w:r w:rsidR="001657B9">
        <w:rPr>
          <w:rFonts w:ascii="Calibri" w:hAnsi="Calibri" w:cs="Calibri"/>
          <w:b/>
        </w:rPr>
        <w:t>3</w:t>
      </w:r>
      <w:r w:rsidRPr="00DE7B47">
        <w:rPr>
          <w:rFonts w:ascii="Calibri" w:hAnsi="Calibri" w:cs="Calibri"/>
          <w:b/>
        </w:rPr>
        <w:t>:</w:t>
      </w:r>
      <w:r w:rsidR="00FF0612">
        <w:rPr>
          <w:rFonts w:ascii="Calibri" w:hAnsi="Calibri" w:cs="Calibri"/>
          <w:b/>
        </w:rPr>
        <w:t xml:space="preserve"> </w:t>
      </w:r>
      <w:r w:rsidRPr="00DE7B47">
        <w:rPr>
          <w:rFonts w:ascii="Calibri" w:hAnsi="Calibri" w:cs="Calibri"/>
          <w:b/>
        </w:rPr>
        <w:t>The</w:t>
      </w:r>
      <w:r w:rsidR="00EA3F9C">
        <w:rPr>
          <w:rFonts w:ascii="Calibri" w:hAnsi="Calibri" w:cs="Calibri"/>
          <w:b/>
        </w:rPr>
        <w:t xml:space="preserve"> 6G</w:t>
      </w:r>
      <w:r w:rsidRPr="00DE7B47">
        <w:rPr>
          <w:rFonts w:ascii="Calibri" w:hAnsi="Calibri" w:cs="Calibri"/>
          <w:b/>
        </w:rPr>
        <w:t xml:space="preserve"> RAN </w:t>
      </w:r>
      <w:r w:rsidR="00235893">
        <w:rPr>
          <w:rFonts w:ascii="Calibri" w:hAnsi="Calibri" w:cs="Calibri"/>
          <w:b/>
        </w:rPr>
        <w:t>should be able to</w:t>
      </w:r>
      <w:r w:rsidRPr="00DE7B47">
        <w:rPr>
          <w:rFonts w:ascii="Calibri" w:hAnsi="Calibri" w:cs="Calibri"/>
          <w:b/>
        </w:rPr>
        <w:t xml:space="preserve"> act as a data producer and/or as a data consumer.</w:t>
      </w:r>
    </w:p>
    <w:p w14:paraId="7E382FA3" w14:textId="6450FE5C" w:rsidR="00DE7B47" w:rsidRPr="0026365A" w:rsidRDefault="00DE7B47" w:rsidP="00EF7CD6">
      <w:pPr>
        <w:pStyle w:val="ListParagraph"/>
        <w:numPr>
          <w:ilvl w:val="0"/>
          <w:numId w:val="15"/>
        </w:numPr>
        <w:spacing w:before="120" w:after="0" w:line="240" w:lineRule="auto"/>
        <w:contextualSpacing w:val="0"/>
        <w:rPr>
          <w:rFonts w:ascii="Calibri" w:hAnsi="Calibri" w:cs="Calibri"/>
          <w:b/>
        </w:rPr>
      </w:pPr>
      <w:r w:rsidRPr="0026365A">
        <w:rPr>
          <w:rFonts w:ascii="Calibri" w:hAnsi="Calibri" w:cs="Calibri"/>
          <w:b/>
        </w:rPr>
        <w:t xml:space="preserve">When the </w:t>
      </w:r>
      <w:r w:rsidR="00EA3F9C">
        <w:rPr>
          <w:rFonts w:ascii="Calibri" w:hAnsi="Calibri" w:cs="Calibri"/>
          <w:b/>
        </w:rPr>
        <w:t xml:space="preserve">6G </w:t>
      </w:r>
      <w:r w:rsidRPr="0026365A">
        <w:rPr>
          <w:rFonts w:ascii="Calibri" w:hAnsi="Calibri" w:cs="Calibri"/>
          <w:b/>
        </w:rPr>
        <w:t xml:space="preserve">RAN acts as a data </w:t>
      </w:r>
      <w:r w:rsidRPr="00423C24">
        <w:rPr>
          <w:rFonts w:ascii="Calibri" w:hAnsi="Calibri" w:cs="Calibri"/>
          <w:b/>
          <w:u w:val="single"/>
        </w:rPr>
        <w:t>consumer</w:t>
      </w:r>
      <w:r w:rsidRPr="0026365A">
        <w:rPr>
          <w:rFonts w:ascii="Calibri" w:hAnsi="Calibri" w:cs="Calibri"/>
          <w:b/>
        </w:rPr>
        <w:t xml:space="preserve">, it </w:t>
      </w:r>
      <w:r w:rsidR="00235893">
        <w:rPr>
          <w:rFonts w:ascii="Calibri" w:hAnsi="Calibri" w:cs="Calibri"/>
          <w:b/>
        </w:rPr>
        <w:t>should be able to</w:t>
      </w:r>
      <w:r w:rsidRPr="0026365A">
        <w:rPr>
          <w:rFonts w:ascii="Calibri" w:hAnsi="Calibri" w:cs="Calibri"/>
          <w:b/>
        </w:rPr>
        <w:t xml:space="preserve"> request data from data producers.</w:t>
      </w:r>
    </w:p>
    <w:p w14:paraId="4C888716" w14:textId="11C70A0B" w:rsidR="00DE7B47" w:rsidRPr="0026365A" w:rsidRDefault="00DE7B47" w:rsidP="00EF7CD6">
      <w:pPr>
        <w:pStyle w:val="ListParagraph"/>
        <w:numPr>
          <w:ilvl w:val="0"/>
          <w:numId w:val="15"/>
        </w:numPr>
        <w:spacing w:before="120" w:after="0" w:line="240" w:lineRule="auto"/>
        <w:contextualSpacing w:val="0"/>
        <w:rPr>
          <w:rFonts w:ascii="Calibri" w:hAnsi="Calibri" w:cs="Calibri"/>
          <w:b/>
        </w:rPr>
      </w:pPr>
      <w:r w:rsidRPr="0026365A">
        <w:rPr>
          <w:rFonts w:ascii="Calibri" w:hAnsi="Calibri" w:cs="Calibri"/>
          <w:b/>
        </w:rPr>
        <w:t xml:space="preserve">When the </w:t>
      </w:r>
      <w:r w:rsidR="00EA3F9C">
        <w:rPr>
          <w:rFonts w:ascii="Calibri" w:hAnsi="Calibri" w:cs="Calibri"/>
          <w:b/>
        </w:rPr>
        <w:t xml:space="preserve">6G </w:t>
      </w:r>
      <w:r w:rsidRPr="0026365A">
        <w:rPr>
          <w:rFonts w:ascii="Calibri" w:hAnsi="Calibri" w:cs="Calibri"/>
          <w:b/>
        </w:rPr>
        <w:t xml:space="preserve">RAN acts as a data </w:t>
      </w:r>
      <w:r w:rsidRPr="00423C24">
        <w:rPr>
          <w:rFonts w:ascii="Calibri" w:hAnsi="Calibri" w:cs="Calibri"/>
          <w:b/>
          <w:u w:val="single"/>
        </w:rPr>
        <w:t>producer</w:t>
      </w:r>
      <w:r w:rsidRPr="0026365A">
        <w:rPr>
          <w:rFonts w:ascii="Calibri" w:hAnsi="Calibri" w:cs="Calibri"/>
          <w:b/>
        </w:rPr>
        <w:t xml:space="preserve">, it </w:t>
      </w:r>
      <w:r w:rsidR="00235893">
        <w:rPr>
          <w:rFonts w:ascii="Calibri" w:hAnsi="Calibri" w:cs="Calibri"/>
          <w:b/>
        </w:rPr>
        <w:t>should be able to</w:t>
      </w:r>
      <w:r w:rsidRPr="0026365A">
        <w:rPr>
          <w:rFonts w:ascii="Calibri" w:hAnsi="Calibri" w:cs="Calibri"/>
          <w:b/>
        </w:rPr>
        <w:t xml:space="preserve"> provide data upon request from data consumers.</w:t>
      </w:r>
    </w:p>
    <w:p w14:paraId="2CB32F09" w14:textId="048C1024" w:rsidR="00DE7B47" w:rsidRPr="0026365A" w:rsidRDefault="00CD156E" w:rsidP="00EF7CD6">
      <w:pPr>
        <w:pStyle w:val="ListParagraph"/>
        <w:numPr>
          <w:ilvl w:val="0"/>
          <w:numId w:val="15"/>
        </w:numPr>
        <w:spacing w:before="120" w:after="0" w:line="240" w:lineRule="auto"/>
        <w:contextualSpacing w:val="0"/>
        <w:rPr>
          <w:rFonts w:ascii="Calibri" w:hAnsi="Calibri" w:cs="Calibri"/>
          <w:b/>
        </w:rPr>
      </w:pPr>
      <w:r>
        <w:rPr>
          <w:rFonts w:ascii="Calibri" w:hAnsi="Calibri" w:cs="Calibri"/>
          <w:b/>
        </w:rPr>
        <w:t xml:space="preserve">The </w:t>
      </w:r>
      <w:r w:rsidR="00EA3F9C">
        <w:rPr>
          <w:rFonts w:ascii="Calibri" w:hAnsi="Calibri" w:cs="Calibri"/>
          <w:b/>
        </w:rPr>
        <w:t xml:space="preserve">6G </w:t>
      </w:r>
      <w:r w:rsidR="00DE7B47" w:rsidRPr="0026365A">
        <w:rPr>
          <w:rFonts w:ascii="Calibri" w:hAnsi="Calibri" w:cs="Calibri"/>
          <w:b/>
        </w:rPr>
        <w:t xml:space="preserve">RAN </w:t>
      </w:r>
      <w:r w:rsidR="00235893">
        <w:rPr>
          <w:rFonts w:ascii="Calibri" w:hAnsi="Calibri" w:cs="Calibri"/>
          <w:b/>
        </w:rPr>
        <w:t>should be able to</w:t>
      </w:r>
      <w:r w:rsidR="00DE7B47" w:rsidRPr="0026365A">
        <w:rPr>
          <w:rFonts w:ascii="Calibri" w:hAnsi="Calibri" w:cs="Calibri"/>
          <w:b/>
        </w:rPr>
        <w:t xml:space="preserve"> trigger data collection locally and consume the data locally.</w:t>
      </w:r>
    </w:p>
    <w:p w14:paraId="7319A22D" w14:textId="617736E8" w:rsidR="00FF0612" w:rsidRPr="00502465" w:rsidRDefault="003C4ABC" w:rsidP="00EF7CD6">
      <w:pPr>
        <w:pStyle w:val="ListParagraph"/>
        <w:spacing w:before="120" w:after="0" w:line="240" w:lineRule="auto"/>
        <w:ind w:left="0"/>
        <w:contextualSpacing w:val="0"/>
        <w:rPr>
          <w:rFonts w:ascii="Calibri" w:hAnsi="Calibri" w:cs="Calibri"/>
        </w:rPr>
      </w:pPr>
      <w:r>
        <w:rPr>
          <w:rFonts w:ascii="Calibri" w:hAnsi="Calibri" w:cs="Calibri"/>
        </w:rPr>
        <w:t>Another key aspect of ensuring</w:t>
      </w:r>
      <w:r w:rsidR="005441D7">
        <w:rPr>
          <w:rFonts w:ascii="Calibri" w:hAnsi="Calibri" w:cs="Calibri"/>
        </w:rPr>
        <w:t xml:space="preserve"> </w:t>
      </w:r>
      <w:r w:rsidR="00502465">
        <w:rPr>
          <w:rFonts w:ascii="Calibri" w:hAnsi="Calibri" w:cs="Calibri"/>
        </w:rPr>
        <w:t>data availability and reusability across the network</w:t>
      </w:r>
      <w:r w:rsidR="00C61C7E">
        <w:rPr>
          <w:rFonts w:ascii="Calibri" w:hAnsi="Calibri" w:cs="Calibri"/>
        </w:rPr>
        <w:t xml:space="preserve"> is </w:t>
      </w:r>
      <w:r w:rsidR="000E7DB6">
        <w:rPr>
          <w:rFonts w:ascii="Calibri" w:hAnsi="Calibri" w:cs="Calibri"/>
        </w:rPr>
        <w:t xml:space="preserve">related to </w:t>
      </w:r>
      <w:r w:rsidR="000E7DB6" w:rsidRPr="00465C7D">
        <w:rPr>
          <w:rFonts w:ascii="Calibri" w:hAnsi="Calibri" w:cs="Calibri"/>
          <w:b/>
          <w:bCs/>
        </w:rPr>
        <w:t xml:space="preserve">storing the </w:t>
      </w:r>
      <w:r w:rsidR="00C61C7E" w:rsidRPr="00465C7D">
        <w:rPr>
          <w:rFonts w:ascii="Calibri" w:hAnsi="Calibri" w:cs="Calibri"/>
          <w:b/>
          <w:bCs/>
        </w:rPr>
        <w:t>data collected by different network nodes</w:t>
      </w:r>
      <w:r w:rsidR="000E7DB6">
        <w:rPr>
          <w:rFonts w:ascii="Calibri" w:hAnsi="Calibri" w:cs="Calibri"/>
        </w:rPr>
        <w:t xml:space="preserve">, that is to be made available across the network. In that respect, </w:t>
      </w:r>
      <w:r w:rsidR="009B2630">
        <w:rPr>
          <w:rFonts w:ascii="Calibri" w:hAnsi="Calibri" w:cs="Calibri"/>
        </w:rPr>
        <w:t xml:space="preserve">the Framework </w:t>
      </w:r>
      <w:r w:rsidR="0025169D">
        <w:rPr>
          <w:rFonts w:ascii="Calibri" w:hAnsi="Calibri" w:cs="Calibri"/>
        </w:rPr>
        <w:t>should</w:t>
      </w:r>
      <w:r w:rsidR="009B2630">
        <w:rPr>
          <w:rFonts w:ascii="Calibri" w:hAnsi="Calibri" w:cs="Calibri"/>
        </w:rPr>
        <w:t xml:space="preserve"> </w:t>
      </w:r>
      <w:r w:rsidR="005D6FA3">
        <w:rPr>
          <w:rFonts w:ascii="Calibri" w:hAnsi="Calibri" w:cs="Calibri"/>
        </w:rPr>
        <w:t>contain</w:t>
      </w:r>
      <w:r w:rsidR="00B02CF1">
        <w:rPr>
          <w:rFonts w:ascii="Calibri" w:hAnsi="Calibri" w:cs="Calibri"/>
        </w:rPr>
        <w:t xml:space="preserve"> an entity </w:t>
      </w:r>
      <w:r w:rsidR="00314034" w:rsidRPr="00314034">
        <w:rPr>
          <w:rFonts w:ascii="Calibri" w:hAnsi="Calibri" w:cs="Calibri"/>
        </w:rPr>
        <w:t xml:space="preserve">where the collected data </w:t>
      </w:r>
      <w:r w:rsidR="00314034">
        <w:rPr>
          <w:rFonts w:ascii="Calibri" w:hAnsi="Calibri" w:cs="Calibri"/>
        </w:rPr>
        <w:t>can</w:t>
      </w:r>
      <w:r w:rsidR="00314034" w:rsidRPr="00314034">
        <w:rPr>
          <w:rFonts w:ascii="Calibri" w:hAnsi="Calibri" w:cs="Calibri"/>
        </w:rPr>
        <w:t xml:space="preserve"> be stored and from where it can be easily made available to the network entities that request the </w:t>
      </w:r>
      <w:r w:rsidR="008964C5">
        <w:rPr>
          <w:rFonts w:ascii="Calibri" w:hAnsi="Calibri" w:cs="Calibri"/>
        </w:rPr>
        <w:t xml:space="preserve">stored </w:t>
      </w:r>
      <w:r w:rsidR="00314034" w:rsidRPr="00314034">
        <w:rPr>
          <w:rFonts w:ascii="Calibri" w:hAnsi="Calibri" w:cs="Calibri"/>
        </w:rPr>
        <w:t>data.</w:t>
      </w:r>
      <w:r w:rsidR="00B02CF1">
        <w:rPr>
          <w:rFonts w:ascii="Calibri" w:hAnsi="Calibri" w:cs="Calibri"/>
        </w:rPr>
        <w:t xml:space="preserve"> </w:t>
      </w:r>
    </w:p>
    <w:p w14:paraId="7AE437BC" w14:textId="2B401476" w:rsidR="00DE7B47" w:rsidRPr="00FF0612" w:rsidRDefault="00DE7B47" w:rsidP="00EF7CD6">
      <w:pPr>
        <w:spacing w:before="120" w:after="0" w:line="240" w:lineRule="auto"/>
        <w:rPr>
          <w:rFonts w:ascii="Calibri" w:hAnsi="Calibri" w:cs="Calibri"/>
          <w:b/>
          <w:i/>
        </w:rPr>
      </w:pPr>
      <w:r w:rsidRPr="00FF0612">
        <w:rPr>
          <w:rFonts w:ascii="Calibri" w:hAnsi="Calibri" w:cs="Calibri"/>
          <w:b/>
        </w:rPr>
        <w:t xml:space="preserve">Proposal </w:t>
      </w:r>
      <w:r w:rsidR="00FF0612">
        <w:rPr>
          <w:rFonts w:ascii="Calibri" w:hAnsi="Calibri" w:cs="Calibri"/>
          <w:b/>
        </w:rPr>
        <w:t>3-</w:t>
      </w:r>
      <w:r w:rsidR="001657B9">
        <w:rPr>
          <w:rFonts w:ascii="Calibri" w:hAnsi="Calibri" w:cs="Calibri"/>
          <w:b/>
        </w:rPr>
        <w:t>4</w:t>
      </w:r>
      <w:r w:rsidRPr="00FF0612">
        <w:rPr>
          <w:rFonts w:ascii="Calibri" w:hAnsi="Calibri" w:cs="Calibri"/>
          <w:b/>
        </w:rPr>
        <w:t xml:space="preserve">: The data produced based on consumer data subscription, when feasible/appropriate, </w:t>
      </w:r>
      <w:r w:rsidR="00502465">
        <w:rPr>
          <w:rFonts w:ascii="Calibri" w:hAnsi="Calibri" w:cs="Calibri"/>
          <w:b/>
        </w:rPr>
        <w:t xml:space="preserve">should </w:t>
      </w:r>
      <w:r w:rsidRPr="00FF0612">
        <w:rPr>
          <w:rFonts w:ascii="Calibri" w:hAnsi="Calibri" w:cs="Calibri"/>
          <w:b/>
        </w:rPr>
        <w:t xml:space="preserve">be </w:t>
      </w:r>
      <w:r w:rsidRPr="00FF0612">
        <w:rPr>
          <w:rFonts w:ascii="Calibri" w:hAnsi="Calibri" w:cs="Calibri"/>
          <w:b/>
          <w:u w:val="single"/>
        </w:rPr>
        <w:t>stored</w:t>
      </w:r>
      <w:r w:rsidRPr="00FF0612">
        <w:rPr>
          <w:rFonts w:ascii="Calibri" w:hAnsi="Calibri" w:cs="Calibri"/>
          <w:b/>
        </w:rPr>
        <w:t xml:space="preserve"> and made available to any consumer(s) within the MNO domain that requests this data, to enable reusability of </w:t>
      </w:r>
      <w:r w:rsidR="00F63F17">
        <w:rPr>
          <w:rFonts w:ascii="Calibri" w:hAnsi="Calibri" w:cs="Calibri"/>
          <w:b/>
        </w:rPr>
        <w:t xml:space="preserve">the </w:t>
      </w:r>
      <w:r w:rsidRPr="00FF0612">
        <w:rPr>
          <w:rFonts w:ascii="Calibri" w:hAnsi="Calibri" w:cs="Calibri"/>
          <w:b/>
        </w:rPr>
        <w:t>collected data.</w:t>
      </w:r>
    </w:p>
    <w:p w14:paraId="01DDBD34" w14:textId="24E6324C" w:rsidR="009015C7" w:rsidRDefault="009015C7" w:rsidP="00EF7CD6">
      <w:pPr>
        <w:spacing w:before="120" w:after="0" w:line="240" w:lineRule="auto"/>
        <w:rPr>
          <w:rFonts w:ascii="Calibri" w:hAnsi="Calibri" w:cs="Calibri"/>
        </w:rPr>
      </w:pPr>
      <w:r>
        <w:rPr>
          <w:rFonts w:ascii="Calibri" w:hAnsi="Calibri" w:cs="Calibri"/>
        </w:rPr>
        <w:t>From previous discussions about 6G Data Collection</w:t>
      </w:r>
      <w:r w:rsidR="005C3008">
        <w:rPr>
          <w:rFonts w:ascii="Calibri" w:hAnsi="Calibri" w:cs="Calibri"/>
        </w:rPr>
        <w:t xml:space="preserve"> we also notice an apparent </w:t>
      </w:r>
      <w:r>
        <w:rPr>
          <w:rFonts w:ascii="Calibri" w:hAnsi="Calibri" w:cs="Calibri"/>
        </w:rPr>
        <w:t xml:space="preserve">need for </w:t>
      </w:r>
      <w:r w:rsidRPr="0016365B">
        <w:rPr>
          <w:rFonts w:ascii="Calibri" w:hAnsi="Calibri" w:cs="Calibri"/>
          <w:b/>
          <w:bCs/>
        </w:rPr>
        <w:t>consolidation of the different measurement and data collection frameworks</w:t>
      </w:r>
      <w:r>
        <w:rPr>
          <w:rFonts w:ascii="Calibri" w:hAnsi="Calibri" w:cs="Calibri"/>
        </w:rPr>
        <w:t xml:space="preserve">. In other words, there is a need to define a framework </w:t>
      </w:r>
      <w:r w:rsidR="001665A7">
        <w:rPr>
          <w:rFonts w:ascii="Calibri" w:hAnsi="Calibri" w:cs="Calibri"/>
        </w:rPr>
        <w:t>that would be able to collect</w:t>
      </w:r>
      <w:r>
        <w:rPr>
          <w:rFonts w:ascii="Calibri" w:hAnsi="Calibri" w:cs="Calibri"/>
        </w:rPr>
        <w:t xml:space="preserve"> different type</w:t>
      </w:r>
      <w:r w:rsidR="001665A7">
        <w:rPr>
          <w:rFonts w:ascii="Calibri" w:hAnsi="Calibri" w:cs="Calibri"/>
        </w:rPr>
        <w:t>s</w:t>
      </w:r>
      <w:r>
        <w:rPr>
          <w:rFonts w:ascii="Calibri" w:hAnsi="Calibri" w:cs="Calibri"/>
        </w:rPr>
        <w:t xml:space="preserve"> of data for different purposes, for example data for AI/ML model training, </w:t>
      </w:r>
      <w:r w:rsidR="001665A7">
        <w:rPr>
          <w:rFonts w:ascii="Calibri" w:hAnsi="Calibri" w:cs="Calibri"/>
        </w:rPr>
        <w:t xml:space="preserve">MDT data, </w:t>
      </w:r>
      <w:r>
        <w:rPr>
          <w:rFonts w:ascii="Calibri" w:hAnsi="Calibri" w:cs="Calibri"/>
        </w:rPr>
        <w:t xml:space="preserve">data for performance monitoring etc. </w:t>
      </w:r>
    </w:p>
    <w:p w14:paraId="32B01EE7" w14:textId="2724EB67" w:rsidR="009015C7" w:rsidRDefault="009015C7" w:rsidP="00EF7CD6">
      <w:pPr>
        <w:spacing w:before="120" w:after="0" w:line="240" w:lineRule="auto"/>
        <w:rPr>
          <w:rFonts w:ascii="Calibri" w:hAnsi="Calibri" w:cs="Calibri"/>
        </w:rPr>
      </w:pPr>
      <w:r>
        <w:rPr>
          <w:rFonts w:ascii="Calibri" w:hAnsi="Calibri" w:cs="Calibri"/>
        </w:rPr>
        <w:t xml:space="preserve">Collecting different types of data by means of a single </w:t>
      </w:r>
      <w:r w:rsidR="001714BB">
        <w:rPr>
          <w:rFonts w:ascii="Calibri" w:hAnsi="Calibri" w:cs="Calibri"/>
        </w:rPr>
        <w:t>framework</w:t>
      </w:r>
      <w:r>
        <w:rPr>
          <w:rFonts w:ascii="Calibri" w:hAnsi="Calibri" w:cs="Calibri"/>
        </w:rPr>
        <w:t xml:space="preserve"> makes it easier to manage the data collection, to correlate the collected data, and it is more implementation-friendly compared to defining one framework for AI/ML data collection, one for MDT etc. It should be noted that this does not mean that all types of measurements and data in the network should be collected in the same framework – the mobility and RRM measurements, for example, should be collected as they are collected in 5G.</w:t>
      </w:r>
    </w:p>
    <w:p w14:paraId="1C9AEDE6" w14:textId="04AB33AA" w:rsidR="00FF0612" w:rsidRDefault="00C500DA" w:rsidP="00EF7CD6">
      <w:pPr>
        <w:spacing w:before="120" w:after="0" w:line="240" w:lineRule="auto"/>
        <w:rPr>
          <w:rFonts w:ascii="Calibri" w:hAnsi="Calibri" w:cs="Calibri"/>
        </w:rPr>
      </w:pPr>
      <w:r>
        <w:rPr>
          <w:rFonts w:ascii="Calibri" w:hAnsi="Calibri" w:cs="Calibri"/>
        </w:rPr>
        <w:t>Finally</w:t>
      </w:r>
      <w:r w:rsidR="002058D6">
        <w:rPr>
          <w:rFonts w:ascii="Calibri" w:hAnsi="Calibri" w:cs="Calibri"/>
        </w:rPr>
        <w:t>, a 6G Data Collection Framework that fulfills the three requirements laid out so far</w:t>
      </w:r>
      <w:r w:rsidR="00245895">
        <w:rPr>
          <w:rFonts w:ascii="Calibri" w:hAnsi="Calibri" w:cs="Calibri"/>
        </w:rPr>
        <w:t xml:space="preserve"> in Proposals 3-2, 3-3 and 3-4</w:t>
      </w:r>
      <w:r w:rsidR="00AE718D">
        <w:rPr>
          <w:rFonts w:ascii="Calibri" w:hAnsi="Calibri" w:cs="Calibri"/>
        </w:rPr>
        <w:t>,</w:t>
      </w:r>
      <w:r w:rsidR="002058D6">
        <w:rPr>
          <w:rFonts w:ascii="Calibri" w:hAnsi="Calibri" w:cs="Calibri"/>
        </w:rPr>
        <w:t xml:space="preserve"> could also be used to collect </w:t>
      </w:r>
      <w:r w:rsidR="00084F7C">
        <w:rPr>
          <w:rFonts w:ascii="Calibri" w:hAnsi="Calibri" w:cs="Calibri"/>
        </w:rPr>
        <w:t xml:space="preserve">not only the AI/ML data, but also </w:t>
      </w:r>
      <w:r w:rsidR="002058D6">
        <w:rPr>
          <w:rFonts w:ascii="Calibri" w:hAnsi="Calibri" w:cs="Calibri"/>
        </w:rPr>
        <w:t>other types of data</w:t>
      </w:r>
      <w:r w:rsidR="00FC2997">
        <w:rPr>
          <w:rFonts w:ascii="Calibri" w:hAnsi="Calibri" w:cs="Calibri"/>
        </w:rPr>
        <w:t>, such as the data for</w:t>
      </w:r>
      <w:r w:rsidR="00C53098">
        <w:rPr>
          <w:rFonts w:ascii="Calibri" w:hAnsi="Calibri" w:cs="Calibri"/>
        </w:rPr>
        <w:t xml:space="preserve"> </w:t>
      </w:r>
      <w:r w:rsidR="00FC2997">
        <w:rPr>
          <w:rFonts w:ascii="Calibri" w:hAnsi="Calibri" w:cs="Calibri"/>
        </w:rPr>
        <w:t>performance monitoring, the MDT data that can be used by AI etc.</w:t>
      </w:r>
    </w:p>
    <w:p w14:paraId="398BAF09" w14:textId="6FB53CC1" w:rsidR="009015C7" w:rsidRDefault="009015C7" w:rsidP="00EF7CD6">
      <w:pPr>
        <w:spacing w:before="120" w:after="0" w:line="240" w:lineRule="auto"/>
        <w:rPr>
          <w:rFonts w:ascii="Calibri" w:hAnsi="Calibri" w:cs="Calibri"/>
          <w:b/>
        </w:rPr>
      </w:pPr>
      <w:r w:rsidRPr="009015C7">
        <w:rPr>
          <w:rFonts w:ascii="Calibri" w:hAnsi="Calibri" w:cs="Calibri"/>
          <w:b/>
        </w:rPr>
        <w:t xml:space="preserve">Proposal </w:t>
      </w:r>
      <w:r>
        <w:rPr>
          <w:rFonts w:ascii="Calibri" w:hAnsi="Calibri" w:cs="Calibri"/>
          <w:b/>
        </w:rPr>
        <w:t>3-</w:t>
      </w:r>
      <w:r w:rsidR="001657B9">
        <w:rPr>
          <w:rFonts w:ascii="Calibri" w:hAnsi="Calibri" w:cs="Calibri"/>
          <w:b/>
        </w:rPr>
        <w:t>5</w:t>
      </w:r>
      <w:r w:rsidRPr="009015C7">
        <w:rPr>
          <w:rFonts w:ascii="Calibri" w:hAnsi="Calibri" w:cs="Calibri"/>
          <w:b/>
        </w:rPr>
        <w:t xml:space="preserve">: The common </w:t>
      </w:r>
      <w:r w:rsidR="00BB2314">
        <w:rPr>
          <w:rFonts w:ascii="Calibri" w:hAnsi="Calibri" w:cs="Calibri"/>
          <w:b/>
        </w:rPr>
        <w:t xml:space="preserve">6G </w:t>
      </w:r>
      <w:r w:rsidRPr="009015C7">
        <w:rPr>
          <w:rFonts w:ascii="Calibri" w:hAnsi="Calibri" w:cs="Calibri"/>
          <w:b/>
        </w:rPr>
        <w:t xml:space="preserve">Data Collection Framework should </w:t>
      </w:r>
      <w:r w:rsidR="000A2930">
        <w:rPr>
          <w:rFonts w:ascii="Calibri" w:hAnsi="Calibri" w:cs="Calibri"/>
          <w:b/>
        </w:rPr>
        <w:t xml:space="preserve">support </w:t>
      </w:r>
      <w:r w:rsidRPr="009015C7">
        <w:rPr>
          <w:rFonts w:ascii="Calibri" w:hAnsi="Calibri" w:cs="Calibri"/>
          <w:b/>
        </w:rPr>
        <w:t>collect</w:t>
      </w:r>
      <w:r w:rsidR="000A2930">
        <w:rPr>
          <w:rFonts w:ascii="Calibri" w:hAnsi="Calibri" w:cs="Calibri"/>
          <w:b/>
        </w:rPr>
        <w:t>ing</w:t>
      </w:r>
      <w:r w:rsidRPr="009015C7">
        <w:rPr>
          <w:rFonts w:ascii="Calibri" w:hAnsi="Calibri" w:cs="Calibri"/>
          <w:b/>
        </w:rPr>
        <w:t xml:space="preserve"> different types of measurements and data</w:t>
      </w:r>
      <w:r w:rsidR="002E438B">
        <w:rPr>
          <w:rFonts w:ascii="Calibri" w:hAnsi="Calibri" w:cs="Calibri"/>
          <w:b/>
        </w:rPr>
        <w:t>,</w:t>
      </w:r>
      <w:r w:rsidRPr="009015C7">
        <w:rPr>
          <w:rFonts w:ascii="Calibri" w:hAnsi="Calibri" w:cs="Calibri"/>
          <w:b/>
        </w:rPr>
        <w:t xml:space="preserve"> beyond </w:t>
      </w:r>
      <w:r w:rsidR="000A2930">
        <w:rPr>
          <w:rFonts w:ascii="Calibri" w:hAnsi="Calibri" w:cs="Calibri"/>
          <w:b/>
        </w:rPr>
        <w:t xml:space="preserve">the </w:t>
      </w:r>
      <w:r w:rsidRPr="009015C7">
        <w:rPr>
          <w:rFonts w:ascii="Calibri" w:hAnsi="Calibri" w:cs="Calibri"/>
          <w:b/>
        </w:rPr>
        <w:t>AI/ML data.</w:t>
      </w:r>
    </w:p>
    <w:p w14:paraId="4174288F" w14:textId="77777777" w:rsidR="001665A7" w:rsidRPr="009015C7" w:rsidRDefault="001665A7" w:rsidP="00EF7CD6">
      <w:pPr>
        <w:spacing w:before="120" w:after="0" w:line="240" w:lineRule="auto"/>
        <w:rPr>
          <w:rFonts w:ascii="Calibri" w:hAnsi="Calibri" w:cs="Calibri"/>
          <w:b/>
        </w:rPr>
      </w:pPr>
    </w:p>
    <w:p w14:paraId="28B87CDC" w14:textId="3B2CD412" w:rsidR="006242F1" w:rsidRPr="004C796E" w:rsidRDefault="006242F1" w:rsidP="00013B6F">
      <w:pPr>
        <w:pStyle w:val="ListParagraph"/>
        <w:keepNext/>
        <w:keepLines/>
        <w:numPr>
          <w:ilvl w:val="0"/>
          <w:numId w:val="17"/>
        </w:numPr>
        <w:pBdr>
          <w:top w:val="single" w:sz="12" w:space="3" w:color="auto"/>
        </w:pBdr>
        <w:tabs>
          <w:tab w:val="num" w:pos="432"/>
        </w:tabs>
        <w:overflowPunct w:val="0"/>
        <w:autoSpaceDE w:val="0"/>
        <w:autoSpaceDN w:val="0"/>
        <w:adjustRightInd w:val="0"/>
        <w:spacing w:before="120" w:after="0" w:line="240" w:lineRule="auto"/>
        <w:ind w:left="426" w:hanging="426"/>
        <w:textAlignment w:val="baseline"/>
        <w:outlineLvl w:val="0"/>
        <w:rPr>
          <w:rFonts w:ascii="Calibri" w:eastAsia="Times New Roman" w:hAnsi="Calibri" w:cs="Calibri"/>
          <w:kern w:val="0"/>
          <w:sz w:val="40"/>
          <w:szCs w:val="40"/>
          <w:lang w:val="en-GB" w:eastAsia="zh-CN"/>
          <w14:ligatures w14:val="none"/>
        </w:rPr>
      </w:pPr>
      <w:r w:rsidRPr="004C796E">
        <w:rPr>
          <w:rFonts w:ascii="Calibri" w:eastAsia="Times New Roman" w:hAnsi="Calibri" w:cs="Calibri"/>
          <w:kern w:val="0"/>
          <w:sz w:val="40"/>
          <w:szCs w:val="40"/>
          <w:lang w:val="en-GB" w:eastAsia="zh-CN"/>
          <w14:ligatures w14:val="none"/>
        </w:rPr>
        <w:lastRenderedPageBreak/>
        <w:t>Co</w:t>
      </w:r>
      <w:r w:rsidR="008007F2" w:rsidRPr="004C796E">
        <w:rPr>
          <w:rFonts w:ascii="Calibri" w:eastAsia="Times New Roman" w:hAnsi="Calibri" w:cs="Calibri"/>
          <w:kern w:val="0"/>
          <w:sz w:val="40"/>
          <w:szCs w:val="40"/>
          <w:lang w:val="en-GB" w:eastAsia="zh-CN"/>
          <w14:ligatures w14:val="none"/>
        </w:rPr>
        <w:t>nclusions</w:t>
      </w:r>
    </w:p>
    <w:p w14:paraId="7A6566B8" w14:textId="0A1D0A80" w:rsidR="00120190" w:rsidRDefault="00120190" w:rsidP="004C796E">
      <w:pPr>
        <w:spacing w:before="120" w:after="0" w:line="240" w:lineRule="auto"/>
        <w:rPr>
          <w:rFonts w:ascii="Calibri" w:hAnsi="Calibri" w:cs="Calibri"/>
        </w:rPr>
      </w:pPr>
      <w:r>
        <w:rPr>
          <w:rFonts w:ascii="Calibri" w:hAnsi="Calibri" w:cs="Calibri"/>
        </w:rPr>
        <w:t>In this paper we discuss</w:t>
      </w:r>
      <w:r w:rsidR="004C796E">
        <w:rPr>
          <w:rFonts w:ascii="Calibri" w:hAnsi="Calibri" w:cs="Calibri"/>
        </w:rPr>
        <w:t xml:space="preserve"> H</w:t>
      </w:r>
      <w:r w:rsidRPr="004C796E">
        <w:rPr>
          <w:rFonts w:ascii="Calibri" w:hAnsi="Calibri" w:cs="Calibri"/>
        </w:rPr>
        <w:t>ow to organize the discussion on 6G Data Collection in RAN3</w:t>
      </w:r>
      <w:r w:rsidR="004C796E">
        <w:rPr>
          <w:rFonts w:ascii="Calibri" w:hAnsi="Calibri" w:cs="Calibri"/>
        </w:rPr>
        <w:t xml:space="preserve"> as well as the</w:t>
      </w:r>
      <w:r>
        <w:rPr>
          <w:rFonts w:ascii="Calibri" w:hAnsi="Calibri" w:cs="Calibri"/>
        </w:rPr>
        <w:t xml:space="preserve"> requirements for the 6G Data Collection Framework.</w:t>
      </w:r>
    </w:p>
    <w:p w14:paraId="0DC5077D" w14:textId="4248826E" w:rsidR="00120190" w:rsidRDefault="00120190" w:rsidP="00EF7CD6">
      <w:pPr>
        <w:spacing w:before="120" w:after="0" w:line="240" w:lineRule="auto"/>
        <w:rPr>
          <w:rFonts w:ascii="Calibri" w:hAnsi="Calibri" w:cs="Calibri"/>
        </w:rPr>
      </w:pPr>
      <w:r>
        <w:rPr>
          <w:rFonts w:ascii="Calibri" w:hAnsi="Calibri" w:cs="Calibri"/>
        </w:rPr>
        <w:t>The following is observed and proposed:</w:t>
      </w:r>
    </w:p>
    <w:p w14:paraId="06CF3158" w14:textId="77777777" w:rsidR="004C796E" w:rsidRDefault="004C796E" w:rsidP="00EF7CD6">
      <w:pPr>
        <w:spacing w:before="120" w:after="0" w:line="240" w:lineRule="auto"/>
        <w:rPr>
          <w:rFonts w:ascii="Calibri" w:hAnsi="Calibri" w:cs="Calibri"/>
        </w:rPr>
      </w:pPr>
    </w:p>
    <w:p w14:paraId="5CF88B5E" w14:textId="77777777" w:rsidR="00EF7CD6" w:rsidRPr="00EF7CD6" w:rsidRDefault="00EF7CD6" w:rsidP="00EF7CD6">
      <w:pPr>
        <w:spacing w:before="120" w:after="0" w:line="240" w:lineRule="auto"/>
        <w:jc w:val="center"/>
        <w:rPr>
          <w:rFonts w:ascii="Calibri" w:hAnsi="Calibri" w:cs="Calibri"/>
          <w:b/>
          <w:bCs/>
          <w:u w:val="single"/>
        </w:rPr>
      </w:pPr>
      <w:r w:rsidRPr="00EF7CD6">
        <w:rPr>
          <w:rFonts w:ascii="Calibri" w:hAnsi="Calibri" w:cs="Calibri"/>
          <w:b/>
          <w:bCs/>
          <w:u w:val="single"/>
        </w:rPr>
        <w:t>How to organize the 6G Data Collection discussion</w:t>
      </w:r>
    </w:p>
    <w:p w14:paraId="6DB7E236" w14:textId="77777777" w:rsidR="003A447C" w:rsidRDefault="003A447C" w:rsidP="00EF7CD6">
      <w:pPr>
        <w:spacing w:before="120" w:after="0" w:line="240" w:lineRule="auto"/>
        <w:rPr>
          <w:rFonts w:ascii="Calibri" w:hAnsi="Calibri" w:cs="Calibri"/>
          <w:b/>
        </w:rPr>
      </w:pPr>
      <w:r w:rsidRPr="00982F85">
        <w:rPr>
          <w:rFonts w:ascii="Calibri" w:hAnsi="Calibri" w:cs="Calibri"/>
          <w:b/>
        </w:rPr>
        <w:t>Observation 1</w:t>
      </w:r>
      <w:r>
        <w:rPr>
          <w:rFonts w:ascii="Calibri" w:hAnsi="Calibri" w:cs="Calibri"/>
          <w:b/>
        </w:rPr>
        <w:t>-1</w:t>
      </w:r>
      <w:r w:rsidRPr="00982F85">
        <w:rPr>
          <w:rFonts w:ascii="Calibri" w:hAnsi="Calibri" w:cs="Calibri"/>
          <w:b/>
        </w:rPr>
        <w:t>:</w:t>
      </w:r>
      <w:r>
        <w:rPr>
          <w:rFonts w:ascii="Calibri" w:hAnsi="Calibri" w:cs="Calibri"/>
          <w:b/>
        </w:rPr>
        <w:t xml:space="preserve"> It is difficult to evaluate whether the data required to support a Data Collection use case can be generated without having previously defined which network entities can generate data.</w:t>
      </w:r>
    </w:p>
    <w:p w14:paraId="7B9FE43A" w14:textId="77777777" w:rsidR="009D78BD" w:rsidRDefault="009D78BD" w:rsidP="009D78BD">
      <w:pPr>
        <w:spacing w:before="120" w:after="0" w:line="240" w:lineRule="auto"/>
        <w:rPr>
          <w:rFonts w:ascii="Calibri" w:hAnsi="Calibri" w:cs="Calibri"/>
          <w:b/>
        </w:rPr>
      </w:pPr>
      <w:r w:rsidRPr="00982F85">
        <w:rPr>
          <w:rFonts w:ascii="Calibri" w:hAnsi="Calibri" w:cs="Calibri"/>
          <w:b/>
        </w:rPr>
        <w:t>Observation 1</w:t>
      </w:r>
      <w:r>
        <w:rPr>
          <w:rFonts w:ascii="Calibri" w:hAnsi="Calibri" w:cs="Calibri"/>
          <w:b/>
        </w:rPr>
        <w:t>-2</w:t>
      </w:r>
      <w:r w:rsidRPr="00982F85">
        <w:rPr>
          <w:rFonts w:ascii="Calibri" w:hAnsi="Calibri" w:cs="Calibri"/>
          <w:b/>
        </w:rPr>
        <w:t>:</w:t>
      </w:r>
      <w:r>
        <w:rPr>
          <w:rFonts w:ascii="Calibri" w:hAnsi="Calibri" w:cs="Calibri"/>
          <w:b/>
        </w:rPr>
        <w:t xml:space="preserve"> It is difficult to evaluate whether the data required to support a use case for Data Collection can be provided to the intended data consumer without having previously defined an architecture from which it can be deduced how and where the data collected can be transported.</w:t>
      </w:r>
    </w:p>
    <w:p w14:paraId="1FD07907" w14:textId="77777777" w:rsidR="003A447C" w:rsidRDefault="003A447C" w:rsidP="00EF7CD6">
      <w:pPr>
        <w:spacing w:before="120" w:after="0" w:line="240" w:lineRule="auto"/>
        <w:rPr>
          <w:rFonts w:ascii="Calibri" w:hAnsi="Calibri" w:cs="Calibri"/>
          <w:b/>
        </w:rPr>
      </w:pPr>
      <w:r w:rsidRPr="00982F85">
        <w:rPr>
          <w:rFonts w:ascii="Calibri" w:hAnsi="Calibri" w:cs="Calibri"/>
          <w:b/>
        </w:rPr>
        <w:t>Observation 1</w:t>
      </w:r>
      <w:r>
        <w:rPr>
          <w:rFonts w:ascii="Calibri" w:hAnsi="Calibri" w:cs="Calibri"/>
          <w:b/>
        </w:rPr>
        <w:t>-3</w:t>
      </w:r>
      <w:r w:rsidRPr="00982F85">
        <w:rPr>
          <w:rFonts w:ascii="Calibri" w:hAnsi="Calibri" w:cs="Calibri"/>
          <w:b/>
        </w:rPr>
        <w:t>:</w:t>
      </w:r>
      <w:r>
        <w:rPr>
          <w:rFonts w:ascii="Calibri" w:hAnsi="Calibri" w:cs="Calibri"/>
          <w:b/>
        </w:rPr>
        <w:t xml:space="preserve"> Defining a Data Collection use case without having previously defined a Data Collection Framework may require modifications to the Data Collection Framework with every new use case pursued by 3GPP. </w:t>
      </w:r>
    </w:p>
    <w:p w14:paraId="4F5C077A" w14:textId="77777777" w:rsidR="003A447C" w:rsidRDefault="003A447C" w:rsidP="00EF7CD6">
      <w:pPr>
        <w:spacing w:before="120" w:after="0" w:line="240" w:lineRule="auto"/>
        <w:rPr>
          <w:rFonts w:ascii="Calibri" w:eastAsia="Times New Roman" w:hAnsi="Calibri" w:cs="Calibri"/>
          <w:b/>
          <w:bCs/>
          <w:kern w:val="0"/>
          <w:szCs w:val="20"/>
          <w:lang w:val="en-GB" w:eastAsia="zh-CN"/>
          <w14:ligatures w14:val="none"/>
        </w:rPr>
      </w:pPr>
      <w:r w:rsidRPr="001E3F86">
        <w:rPr>
          <w:rFonts w:ascii="Calibri" w:eastAsia="Times New Roman" w:hAnsi="Calibri" w:cs="Calibri"/>
          <w:b/>
          <w:bCs/>
          <w:kern w:val="0"/>
          <w:szCs w:val="20"/>
          <w:lang w:val="en-GB" w:eastAsia="zh-CN"/>
          <w14:ligatures w14:val="none"/>
        </w:rPr>
        <w:t xml:space="preserve">Proposal 1: </w:t>
      </w:r>
      <w:r>
        <w:rPr>
          <w:rFonts w:ascii="Calibri" w:eastAsia="Times New Roman" w:hAnsi="Calibri" w:cs="Calibri"/>
          <w:b/>
          <w:bCs/>
          <w:kern w:val="0"/>
          <w:szCs w:val="20"/>
          <w:lang w:val="en-GB" w:eastAsia="zh-CN"/>
          <w14:ligatures w14:val="none"/>
        </w:rPr>
        <w:t>D</w:t>
      </w:r>
      <w:r w:rsidRPr="001E3F86">
        <w:rPr>
          <w:rFonts w:ascii="Calibri" w:eastAsia="Times New Roman" w:hAnsi="Calibri" w:cs="Calibri"/>
          <w:b/>
          <w:bCs/>
          <w:kern w:val="0"/>
          <w:szCs w:val="20"/>
          <w:lang w:val="en-GB" w:eastAsia="zh-CN"/>
          <w14:ligatures w14:val="none"/>
        </w:rPr>
        <w:t xml:space="preserve">iscuss and agree on a 6G Data Collection </w:t>
      </w:r>
      <w:r>
        <w:rPr>
          <w:rFonts w:ascii="Calibri" w:eastAsia="Times New Roman" w:hAnsi="Calibri" w:cs="Calibri"/>
          <w:b/>
          <w:bCs/>
          <w:kern w:val="0"/>
          <w:szCs w:val="20"/>
          <w:lang w:val="en-GB" w:eastAsia="zh-CN"/>
          <w14:ligatures w14:val="none"/>
        </w:rPr>
        <w:t>F</w:t>
      </w:r>
      <w:r w:rsidRPr="001E3F86">
        <w:rPr>
          <w:rFonts w:ascii="Calibri" w:eastAsia="Times New Roman" w:hAnsi="Calibri" w:cs="Calibri"/>
          <w:b/>
          <w:bCs/>
          <w:kern w:val="0"/>
          <w:szCs w:val="20"/>
          <w:lang w:val="en-GB" w:eastAsia="zh-CN"/>
          <w14:ligatures w14:val="none"/>
        </w:rPr>
        <w:t xml:space="preserve">ramework before starting </w:t>
      </w:r>
      <w:r>
        <w:rPr>
          <w:rFonts w:ascii="Calibri" w:eastAsia="Times New Roman" w:hAnsi="Calibri" w:cs="Calibri"/>
          <w:b/>
          <w:bCs/>
          <w:kern w:val="0"/>
          <w:szCs w:val="20"/>
          <w:lang w:val="en-GB" w:eastAsia="zh-CN"/>
          <w14:ligatures w14:val="none"/>
        </w:rPr>
        <w:t>any</w:t>
      </w:r>
      <w:r w:rsidRPr="001E3F86">
        <w:rPr>
          <w:rFonts w:ascii="Calibri" w:eastAsia="Times New Roman" w:hAnsi="Calibri" w:cs="Calibri"/>
          <w:b/>
          <w:bCs/>
          <w:kern w:val="0"/>
          <w:szCs w:val="20"/>
          <w:lang w:val="en-GB" w:eastAsia="zh-CN"/>
          <w14:ligatures w14:val="none"/>
        </w:rPr>
        <w:t xml:space="preserve"> discussion on</w:t>
      </w:r>
      <w:r>
        <w:rPr>
          <w:rFonts w:ascii="Calibri" w:eastAsia="Times New Roman" w:hAnsi="Calibri" w:cs="Calibri"/>
          <w:b/>
          <w:bCs/>
          <w:kern w:val="0"/>
          <w:szCs w:val="20"/>
          <w:lang w:val="en-GB" w:eastAsia="zh-CN"/>
          <w14:ligatures w14:val="none"/>
        </w:rPr>
        <w:t xml:space="preserve"> the</w:t>
      </w:r>
      <w:r w:rsidRPr="001E3F86">
        <w:rPr>
          <w:rFonts w:ascii="Calibri" w:eastAsia="Times New Roman" w:hAnsi="Calibri" w:cs="Calibri"/>
          <w:b/>
          <w:bCs/>
          <w:kern w:val="0"/>
          <w:szCs w:val="20"/>
          <w:lang w:val="en-GB" w:eastAsia="zh-CN"/>
          <w14:ligatures w14:val="none"/>
        </w:rPr>
        <w:t xml:space="preserve"> use cases for </w:t>
      </w:r>
      <w:r>
        <w:rPr>
          <w:rFonts w:ascii="Calibri" w:eastAsia="Times New Roman" w:hAnsi="Calibri" w:cs="Calibri"/>
          <w:b/>
          <w:bCs/>
          <w:kern w:val="0"/>
          <w:szCs w:val="20"/>
          <w:lang w:val="en-GB" w:eastAsia="zh-CN"/>
          <w14:ligatures w14:val="none"/>
        </w:rPr>
        <w:t>6G D</w:t>
      </w:r>
      <w:r w:rsidRPr="001E3F86">
        <w:rPr>
          <w:rFonts w:ascii="Calibri" w:eastAsia="Times New Roman" w:hAnsi="Calibri" w:cs="Calibri"/>
          <w:b/>
          <w:bCs/>
          <w:kern w:val="0"/>
          <w:szCs w:val="20"/>
          <w:lang w:val="en-GB" w:eastAsia="zh-CN"/>
          <w14:ligatures w14:val="none"/>
        </w:rPr>
        <w:t xml:space="preserve">ata </w:t>
      </w:r>
      <w:r>
        <w:rPr>
          <w:rFonts w:ascii="Calibri" w:eastAsia="Times New Roman" w:hAnsi="Calibri" w:cs="Calibri"/>
          <w:b/>
          <w:bCs/>
          <w:kern w:val="0"/>
          <w:szCs w:val="20"/>
          <w:lang w:val="en-GB" w:eastAsia="zh-CN"/>
          <w14:ligatures w14:val="none"/>
        </w:rPr>
        <w:t>C</w:t>
      </w:r>
      <w:r w:rsidRPr="001E3F86">
        <w:rPr>
          <w:rFonts w:ascii="Calibri" w:eastAsia="Times New Roman" w:hAnsi="Calibri" w:cs="Calibri"/>
          <w:b/>
          <w:bCs/>
          <w:kern w:val="0"/>
          <w:szCs w:val="20"/>
          <w:lang w:val="en-GB" w:eastAsia="zh-CN"/>
          <w14:ligatures w14:val="none"/>
        </w:rPr>
        <w:t>ollection.</w:t>
      </w:r>
    </w:p>
    <w:p w14:paraId="07CBAEE0" w14:textId="77777777" w:rsidR="00EF7CD6" w:rsidRDefault="00EF7CD6" w:rsidP="00EF7CD6">
      <w:pPr>
        <w:spacing w:before="120" w:after="0" w:line="240" w:lineRule="auto"/>
        <w:rPr>
          <w:rFonts w:ascii="Calibri" w:hAnsi="Calibri" w:cs="Calibri"/>
        </w:rPr>
      </w:pPr>
    </w:p>
    <w:p w14:paraId="3791B1C3" w14:textId="5CCB8C21" w:rsidR="00EF7CD6" w:rsidRPr="00EF7CD6" w:rsidRDefault="00EF7CD6" w:rsidP="00EF7CD6">
      <w:pPr>
        <w:spacing w:before="120" w:after="0" w:line="240" w:lineRule="auto"/>
        <w:jc w:val="center"/>
        <w:rPr>
          <w:rFonts w:ascii="Calibri" w:hAnsi="Calibri" w:cs="Calibri"/>
          <w:b/>
          <w:bCs/>
          <w:u w:val="single"/>
        </w:rPr>
      </w:pPr>
      <w:r w:rsidRPr="00EF7CD6">
        <w:rPr>
          <w:rFonts w:ascii="Calibri" w:hAnsi="Calibri" w:cs="Calibri"/>
          <w:b/>
          <w:bCs/>
          <w:u w:val="single"/>
        </w:rPr>
        <w:t>A common 6G Data Collection Framework</w:t>
      </w:r>
    </w:p>
    <w:p w14:paraId="623B5265" w14:textId="37C54A94" w:rsidR="003A447C" w:rsidRPr="00953123" w:rsidRDefault="003A447C" w:rsidP="00EF7CD6">
      <w:pPr>
        <w:spacing w:before="120" w:after="0" w:line="240" w:lineRule="auto"/>
        <w:rPr>
          <w:rFonts w:ascii="Calibri" w:hAnsi="Calibri" w:cs="Calibri"/>
          <w:b/>
          <w:bCs/>
        </w:rPr>
      </w:pPr>
      <w:r w:rsidRPr="00953123">
        <w:rPr>
          <w:rFonts w:ascii="Calibri" w:hAnsi="Calibri" w:cs="Calibri"/>
          <w:b/>
          <w:bCs/>
        </w:rPr>
        <w:t xml:space="preserve">Observation </w:t>
      </w:r>
      <w:r>
        <w:rPr>
          <w:rFonts w:ascii="Calibri" w:hAnsi="Calibri" w:cs="Calibri"/>
          <w:b/>
          <w:bCs/>
        </w:rPr>
        <w:t>2</w:t>
      </w:r>
      <w:r w:rsidRPr="00953123">
        <w:rPr>
          <w:rFonts w:ascii="Calibri" w:hAnsi="Calibri" w:cs="Calibri"/>
          <w:b/>
          <w:bCs/>
        </w:rPr>
        <w:t xml:space="preserve">: There is a need to make the collected data available </w:t>
      </w:r>
      <w:r>
        <w:rPr>
          <w:rFonts w:ascii="Calibri" w:hAnsi="Calibri" w:cs="Calibri"/>
          <w:b/>
          <w:bCs/>
        </w:rPr>
        <w:t>across different part</w:t>
      </w:r>
      <w:r w:rsidRPr="00953123">
        <w:rPr>
          <w:rFonts w:ascii="Calibri" w:hAnsi="Calibri" w:cs="Calibri"/>
          <w:b/>
          <w:bCs/>
        </w:rPr>
        <w:t>s of the 6</w:t>
      </w:r>
      <w:r>
        <w:rPr>
          <w:rFonts w:ascii="Calibri" w:hAnsi="Calibri" w:cs="Calibri"/>
          <w:b/>
          <w:bCs/>
        </w:rPr>
        <w:t xml:space="preserve">G system, e.g., in the 6G </w:t>
      </w:r>
      <w:r w:rsidRPr="00953123">
        <w:rPr>
          <w:rFonts w:ascii="Calibri" w:hAnsi="Calibri" w:cs="Calibri"/>
          <w:b/>
          <w:bCs/>
        </w:rPr>
        <w:t xml:space="preserve">RAN, </w:t>
      </w:r>
      <w:r>
        <w:rPr>
          <w:rFonts w:ascii="Calibri" w:hAnsi="Calibri" w:cs="Calibri"/>
          <w:b/>
          <w:bCs/>
        </w:rPr>
        <w:t xml:space="preserve">in the 6G </w:t>
      </w:r>
      <w:r w:rsidRPr="00953123">
        <w:rPr>
          <w:rFonts w:ascii="Calibri" w:hAnsi="Calibri" w:cs="Calibri"/>
          <w:b/>
          <w:bCs/>
        </w:rPr>
        <w:t>C</w:t>
      </w:r>
      <w:r>
        <w:rPr>
          <w:rFonts w:ascii="Calibri" w:hAnsi="Calibri" w:cs="Calibri"/>
          <w:b/>
          <w:bCs/>
        </w:rPr>
        <w:t xml:space="preserve">ore </w:t>
      </w:r>
      <w:r w:rsidRPr="00953123">
        <w:rPr>
          <w:rFonts w:ascii="Calibri" w:hAnsi="Calibri" w:cs="Calibri"/>
          <w:b/>
          <w:bCs/>
        </w:rPr>
        <w:t>N</w:t>
      </w:r>
      <w:r>
        <w:rPr>
          <w:rFonts w:ascii="Calibri" w:hAnsi="Calibri" w:cs="Calibri"/>
          <w:b/>
          <w:bCs/>
        </w:rPr>
        <w:t>etwork and in the</w:t>
      </w:r>
      <w:r w:rsidRPr="00953123">
        <w:rPr>
          <w:rFonts w:ascii="Calibri" w:hAnsi="Calibri" w:cs="Calibri"/>
          <w:b/>
          <w:bCs/>
        </w:rPr>
        <w:t xml:space="preserve"> </w:t>
      </w:r>
      <w:r>
        <w:rPr>
          <w:rFonts w:ascii="Calibri" w:hAnsi="Calibri" w:cs="Calibri"/>
          <w:b/>
          <w:bCs/>
        </w:rPr>
        <w:t xml:space="preserve">6G </w:t>
      </w:r>
      <w:r w:rsidRPr="00953123">
        <w:rPr>
          <w:rFonts w:ascii="Calibri" w:hAnsi="Calibri" w:cs="Calibri"/>
          <w:b/>
          <w:bCs/>
        </w:rPr>
        <w:t>OAM</w:t>
      </w:r>
      <w:r>
        <w:rPr>
          <w:rFonts w:ascii="Calibri" w:hAnsi="Calibri" w:cs="Calibri"/>
          <w:b/>
          <w:bCs/>
        </w:rPr>
        <w:t xml:space="preserve"> system</w:t>
      </w:r>
      <w:r w:rsidRPr="00953123">
        <w:rPr>
          <w:rFonts w:ascii="Calibri" w:hAnsi="Calibri" w:cs="Calibri"/>
          <w:b/>
          <w:bCs/>
        </w:rPr>
        <w:t>.</w:t>
      </w:r>
    </w:p>
    <w:p w14:paraId="7AAD4AD5" w14:textId="77777777" w:rsidR="003A447C" w:rsidRPr="00274273" w:rsidRDefault="003A447C" w:rsidP="00EF7CD6">
      <w:pPr>
        <w:overflowPunct w:val="0"/>
        <w:autoSpaceDE w:val="0"/>
        <w:autoSpaceDN w:val="0"/>
        <w:adjustRightInd w:val="0"/>
        <w:spacing w:before="120" w:after="0" w:line="240" w:lineRule="auto"/>
        <w:textAlignment w:val="baseline"/>
        <w:rPr>
          <w:rFonts w:ascii="Calibri" w:eastAsia="Times New Roman" w:hAnsi="Calibri" w:cs="Calibri"/>
          <w:b/>
          <w:bCs/>
          <w:kern w:val="0"/>
          <w:szCs w:val="20"/>
          <w:lang w:val="en-GB" w:eastAsia="zh-CN"/>
          <w14:ligatures w14:val="none"/>
        </w:rPr>
      </w:pPr>
      <w:r w:rsidRPr="00274273">
        <w:rPr>
          <w:rFonts w:ascii="Calibri" w:eastAsia="Times New Roman" w:hAnsi="Calibri" w:cs="Calibri"/>
          <w:b/>
          <w:bCs/>
          <w:kern w:val="0"/>
          <w:szCs w:val="20"/>
          <w:lang w:val="en-GB" w:eastAsia="zh-CN"/>
          <w14:ligatures w14:val="none"/>
        </w:rPr>
        <w:t>Proposal 2: Initiate specification work towards a unified, common, 3GPP-wide Framework for 6G Data Collection and Management, in coordination and cooperation with SA5, SA2 and RAN2.</w:t>
      </w:r>
    </w:p>
    <w:p w14:paraId="3C7810EB" w14:textId="77777777" w:rsidR="003A447C" w:rsidRDefault="003A447C" w:rsidP="00EF7CD6">
      <w:pPr>
        <w:spacing w:before="120" w:after="0" w:line="240" w:lineRule="auto"/>
        <w:rPr>
          <w:rFonts w:ascii="Calibri" w:eastAsia="Times New Roman" w:hAnsi="Calibri" w:cs="Calibri"/>
          <w:b/>
          <w:bCs/>
          <w:kern w:val="0"/>
          <w:szCs w:val="20"/>
          <w:lang w:val="en-GB" w:eastAsia="zh-CN"/>
          <w14:ligatures w14:val="none"/>
        </w:rPr>
      </w:pPr>
    </w:p>
    <w:p w14:paraId="258CA307" w14:textId="77777777" w:rsidR="00EF7CD6" w:rsidRPr="00EF7CD6" w:rsidRDefault="00EF7CD6" w:rsidP="00EF7CD6">
      <w:pPr>
        <w:spacing w:before="120" w:after="0" w:line="240" w:lineRule="auto"/>
        <w:jc w:val="center"/>
        <w:rPr>
          <w:rFonts w:ascii="Calibri" w:hAnsi="Calibri" w:cs="Calibri"/>
          <w:b/>
          <w:bCs/>
          <w:u w:val="single"/>
        </w:rPr>
      </w:pPr>
      <w:r w:rsidRPr="00EF7CD6">
        <w:rPr>
          <w:rFonts w:ascii="Calibri" w:hAnsi="Calibri" w:cs="Calibri"/>
          <w:b/>
          <w:bCs/>
          <w:u w:val="single"/>
        </w:rPr>
        <w:t>Requirements for the common 6G Data Collection Framework</w:t>
      </w:r>
    </w:p>
    <w:p w14:paraId="09E7F79C" w14:textId="3920DAD6" w:rsidR="003A447C" w:rsidRDefault="003A447C" w:rsidP="00EF7CD6">
      <w:pPr>
        <w:spacing w:before="120" w:after="0" w:line="240" w:lineRule="auto"/>
        <w:rPr>
          <w:rFonts w:ascii="Calibri" w:eastAsia="Times New Roman" w:hAnsi="Calibri" w:cs="Calibri"/>
          <w:b/>
          <w:bCs/>
          <w:kern w:val="0"/>
          <w:szCs w:val="20"/>
          <w:lang w:val="en-GB" w:eastAsia="zh-CN"/>
          <w14:ligatures w14:val="none"/>
        </w:rPr>
      </w:pPr>
      <w:r>
        <w:rPr>
          <w:rFonts w:ascii="Calibri" w:eastAsia="Times New Roman" w:hAnsi="Calibri" w:cs="Calibri"/>
          <w:b/>
          <w:bCs/>
          <w:kern w:val="0"/>
          <w:szCs w:val="20"/>
          <w:lang w:val="en-GB" w:eastAsia="zh-CN"/>
          <w14:ligatures w14:val="none"/>
        </w:rPr>
        <w:t>P</w:t>
      </w:r>
      <w:r w:rsidRPr="001E3F86">
        <w:rPr>
          <w:rFonts w:ascii="Calibri" w:eastAsia="Times New Roman" w:hAnsi="Calibri" w:cs="Calibri"/>
          <w:b/>
          <w:bCs/>
          <w:kern w:val="0"/>
          <w:szCs w:val="20"/>
          <w:lang w:val="en-GB" w:eastAsia="zh-CN"/>
          <w14:ligatures w14:val="none"/>
        </w:rPr>
        <w:t xml:space="preserve">roposal </w:t>
      </w:r>
      <w:r>
        <w:rPr>
          <w:rFonts w:ascii="Calibri" w:eastAsia="Times New Roman" w:hAnsi="Calibri" w:cs="Calibri"/>
          <w:b/>
          <w:bCs/>
          <w:kern w:val="0"/>
          <w:szCs w:val="20"/>
          <w:lang w:val="en-GB" w:eastAsia="zh-CN"/>
          <w14:ligatures w14:val="none"/>
        </w:rPr>
        <w:t>3-1</w:t>
      </w:r>
      <w:r w:rsidRPr="001E3F86">
        <w:rPr>
          <w:rFonts w:ascii="Calibri" w:eastAsia="Times New Roman" w:hAnsi="Calibri" w:cs="Calibri"/>
          <w:b/>
          <w:bCs/>
          <w:kern w:val="0"/>
          <w:szCs w:val="20"/>
          <w:lang w:val="en-GB" w:eastAsia="zh-CN"/>
          <w14:ligatures w14:val="none"/>
        </w:rPr>
        <w:t xml:space="preserve">: </w:t>
      </w:r>
      <w:r>
        <w:rPr>
          <w:rFonts w:ascii="Calibri" w:eastAsia="Times New Roman" w:hAnsi="Calibri" w:cs="Calibri"/>
          <w:b/>
          <w:bCs/>
          <w:kern w:val="0"/>
          <w:szCs w:val="20"/>
          <w:lang w:val="en-GB" w:eastAsia="zh-CN"/>
          <w14:ligatures w14:val="none"/>
        </w:rPr>
        <w:t>RAN3 to start</w:t>
      </w:r>
      <w:r w:rsidRPr="001E3F86">
        <w:rPr>
          <w:rFonts w:ascii="Calibri" w:eastAsia="Times New Roman" w:hAnsi="Calibri" w:cs="Calibri"/>
          <w:b/>
          <w:bCs/>
          <w:kern w:val="0"/>
          <w:szCs w:val="20"/>
          <w:lang w:val="en-GB" w:eastAsia="zh-CN"/>
          <w14:ligatures w14:val="none"/>
        </w:rPr>
        <w:t xml:space="preserve"> working on the requirements </w:t>
      </w:r>
      <w:r>
        <w:rPr>
          <w:rFonts w:ascii="Calibri" w:eastAsia="Times New Roman" w:hAnsi="Calibri" w:cs="Calibri"/>
          <w:b/>
          <w:bCs/>
          <w:kern w:val="0"/>
          <w:szCs w:val="20"/>
          <w:lang w:val="en-GB" w:eastAsia="zh-CN"/>
          <w14:ligatures w14:val="none"/>
        </w:rPr>
        <w:t>for</w:t>
      </w:r>
      <w:r w:rsidRPr="001E3F86">
        <w:rPr>
          <w:rFonts w:ascii="Calibri" w:eastAsia="Times New Roman" w:hAnsi="Calibri" w:cs="Calibri"/>
          <w:b/>
          <w:bCs/>
          <w:kern w:val="0"/>
          <w:szCs w:val="20"/>
          <w:lang w:val="en-GB" w:eastAsia="zh-CN"/>
          <w14:ligatures w14:val="none"/>
        </w:rPr>
        <w:t xml:space="preserve"> </w:t>
      </w:r>
      <w:r>
        <w:rPr>
          <w:rFonts w:ascii="Calibri" w:eastAsia="Times New Roman" w:hAnsi="Calibri" w:cs="Calibri"/>
          <w:b/>
          <w:bCs/>
          <w:kern w:val="0"/>
          <w:szCs w:val="20"/>
          <w:lang w:val="en-GB" w:eastAsia="zh-CN"/>
          <w14:ligatures w14:val="none"/>
        </w:rPr>
        <w:t>a management-based 6G Data Collection F</w:t>
      </w:r>
      <w:r w:rsidRPr="001E3F86">
        <w:rPr>
          <w:rFonts w:ascii="Calibri" w:eastAsia="Times New Roman" w:hAnsi="Calibri" w:cs="Calibri"/>
          <w:b/>
          <w:bCs/>
          <w:kern w:val="0"/>
          <w:szCs w:val="20"/>
          <w:lang w:val="en-GB" w:eastAsia="zh-CN"/>
          <w14:ligatures w14:val="none"/>
        </w:rPr>
        <w:t>ramework.</w:t>
      </w:r>
    </w:p>
    <w:p w14:paraId="2636D8BC" w14:textId="77777777" w:rsidR="003A447C" w:rsidRPr="00953123" w:rsidRDefault="003A447C" w:rsidP="00EF7CD6">
      <w:pPr>
        <w:spacing w:before="120" w:after="0" w:line="240" w:lineRule="auto"/>
        <w:rPr>
          <w:rFonts w:ascii="Calibri" w:hAnsi="Calibri" w:cs="Calibri"/>
          <w:b/>
          <w:bCs/>
        </w:rPr>
      </w:pPr>
      <w:r>
        <w:rPr>
          <w:rFonts w:ascii="Calibri" w:hAnsi="Calibri" w:cs="Calibri"/>
          <w:b/>
          <w:bCs/>
        </w:rPr>
        <w:t>Proposal 3-2</w:t>
      </w:r>
      <w:r w:rsidRPr="00953123">
        <w:rPr>
          <w:rFonts w:ascii="Calibri" w:hAnsi="Calibri" w:cs="Calibri"/>
          <w:b/>
          <w:bCs/>
        </w:rPr>
        <w:t xml:space="preserve">: </w:t>
      </w:r>
      <w:r>
        <w:rPr>
          <w:rFonts w:ascii="Calibri" w:hAnsi="Calibri" w:cs="Calibri"/>
          <w:b/>
          <w:bCs/>
        </w:rPr>
        <w:t>D</w:t>
      </w:r>
      <w:r w:rsidRPr="00953123">
        <w:rPr>
          <w:rFonts w:ascii="Calibri" w:hAnsi="Calibri" w:cs="Calibri"/>
          <w:b/>
          <w:bCs/>
        </w:rPr>
        <w:t xml:space="preserve">ata </w:t>
      </w:r>
      <w:r>
        <w:rPr>
          <w:rFonts w:ascii="Calibri" w:hAnsi="Calibri" w:cs="Calibri"/>
          <w:b/>
          <w:bCs/>
        </w:rPr>
        <w:t xml:space="preserve">collected by a network node should also be </w:t>
      </w:r>
      <w:r w:rsidRPr="00953123">
        <w:rPr>
          <w:rFonts w:ascii="Calibri" w:hAnsi="Calibri" w:cs="Calibri"/>
          <w:b/>
          <w:bCs/>
        </w:rPr>
        <w:t xml:space="preserve">available in </w:t>
      </w:r>
      <w:r>
        <w:rPr>
          <w:rFonts w:ascii="Calibri" w:hAnsi="Calibri" w:cs="Calibri"/>
          <w:b/>
          <w:bCs/>
        </w:rPr>
        <w:t>other</w:t>
      </w:r>
      <w:r w:rsidRPr="00953123">
        <w:rPr>
          <w:rFonts w:ascii="Calibri" w:hAnsi="Calibri" w:cs="Calibri"/>
          <w:b/>
          <w:bCs/>
        </w:rPr>
        <w:t xml:space="preserve"> parts of the 6G system</w:t>
      </w:r>
      <w:r>
        <w:rPr>
          <w:rFonts w:ascii="Calibri" w:hAnsi="Calibri" w:cs="Calibri"/>
          <w:b/>
          <w:bCs/>
        </w:rPr>
        <w:t xml:space="preserve">, e.g., in the 6G </w:t>
      </w:r>
      <w:r w:rsidRPr="00953123">
        <w:rPr>
          <w:rFonts w:ascii="Calibri" w:hAnsi="Calibri" w:cs="Calibri"/>
          <w:b/>
          <w:bCs/>
        </w:rPr>
        <w:t xml:space="preserve">RAN, </w:t>
      </w:r>
      <w:r>
        <w:rPr>
          <w:rFonts w:ascii="Calibri" w:hAnsi="Calibri" w:cs="Calibri"/>
          <w:b/>
          <w:bCs/>
        </w:rPr>
        <w:t xml:space="preserve">in the 6G </w:t>
      </w:r>
      <w:r w:rsidRPr="00953123">
        <w:rPr>
          <w:rFonts w:ascii="Calibri" w:hAnsi="Calibri" w:cs="Calibri"/>
          <w:b/>
          <w:bCs/>
        </w:rPr>
        <w:t>C</w:t>
      </w:r>
      <w:r>
        <w:rPr>
          <w:rFonts w:ascii="Calibri" w:hAnsi="Calibri" w:cs="Calibri"/>
          <w:b/>
          <w:bCs/>
        </w:rPr>
        <w:t xml:space="preserve">ore </w:t>
      </w:r>
      <w:r w:rsidRPr="00953123">
        <w:rPr>
          <w:rFonts w:ascii="Calibri" w:hAnsi="Calibri" w:cs="Calibri"/>
          <w:b/>
          <w:bCs/>
        </w:rPr>
        <w:t>N</w:t>
      </w:r>
      <w:r>
        <w:rPr>
          <w:rFonts w:ascii="Calibri" w:hAnsi="Calibri" w:cs="Calibri"/>
          <w:b/>
          <w:bCs/>
        </w:rPr>
        <w:t>etwork, and in the</w:t>
      </w:r>
      <w:r w:rsidRPr="00953123">
        <w:rPr>
          <w:rFonts w:ascii="Calibri" w:hAnsi="Calibri" w:cs="Calibri"/>
          <w:b/>
          <w:bCs/>
        </w:rPr>
        <w:t xml:space="preserve"> </w:t>
      </w:r>
      <w:r>
        <w:rPr>
          <w:rFonts w:ascii="Calibri" w:hAnsi="Calibri" w:cs="Calibri"/>
          <w:b/>
          <w:bCs/>
        </w:rPr>
        <w:t xml:space="preserve">6G </w:t>
      </w:r>
      <w:r w:rsidRPr="00953123">
        <w:rPr>
          <w:rFonts w:ascii="Calibri" w:hAnsi="Calibri" w:cs="Calibri"/>
          <w:b/>
          <w:bCs/>
        </w:rPr>
        <w:t>OAM</w:t>
      </w:r>
      <w:r>
        <w:rPr>
          <w:rFonts w:ascii="Calibri" w:hAnsi="Calibri" w:cs="Calibri"/>
          <w:b/>
          <w:bCs/>
        </w:rPr>
        <w:t xml:space="preserve"> system</w:t>
      </w:r>
      <w:r w:rsidRPr="00953123">
        <w:rPr>
          <w:rFonts w:ascii="Calibri" w:hAnsi="Calibri" w:cs="Calibri"/>
          <w:b/>
          <w:bCs/>
        </w:rPr>
        <w:t>.</w:t>
      </w:r>
    </w:p>
    <w:p w14:paraId="2BFD57BA" w14:textId="77777777" w:rsidR="003A447C" w:rsidRPr="00DE7B47" w:rsidRDefault="003A447C" w:rsidP="00EF7CD6">
      <w:pPr>
        <w:spacing w:before="120" w:after="0" w:line="240" w:lineRule="auto"/>
        <w:rPr>
          <w:rFonts w:ascii="Calibri" w:hAnsi="Calibri" w:cs="Calibri"/>
          <w:b/>
        </w:rPr>
      </w:pPr>
      <w:r w:rsidRPr="00DE7B47">
        <w:rPr>
          <w:rFonts w:ascii="Calibri" w:hAnsi="Calibri" w:cs="Calibri"/>
          <w:b/>
        </w:rPr>
        <w:t xml:space="preserve">Proposal </w:t>
      </w:r>
      <w:r>
        <w:rPr>
          <w:rFonts w:ascii="Calibri" w:hAnsi="Calibri" w:cs="Calibri"/>
          <w:b/>
        </w:rPr>
        <w:t>3-3</w:t>
      </w:r>
      <w:r w:rsidRPr="00DE7B47">
        <w:rPr>
          <w:rFonts w:ascii="Calibri" w:hAnsi="Calibri" w:cs="Calibri"/>
          <w:b/>
        </w:rPr>
        <w:t>:</w:t>
      </w:r>
      <w:r>
        <w:rPr>
          <w:rFonts w:ascii="Calibri" w:hAnsi="Calibri" w:cs="Calibri"/>
          <w:b/>
        </w:rPr>
        <w:t xml:space="preserve"> </w:t>
      </w:r>
      <w:r w:rsidRPr="00DE7B47">
        <w:rPr>
          <w:rFonts w:ascii="Calibri" w:hAnsi="Calibri" w:cs="Calibri"/>
          <w:b/>
        </w:rPr>
        <w:t>The</w:t>
      </w:r>
      <w:r>
        <w:rPr>
          <w:rFonts w:ascii="Calibri" w:hAnsi="Calibri" w:cs="Calibri"/>
          <w:b/>
        </w:rPr>
        <w:t xml:space="preserve"> 6G</w:t>
      </w:r>
      <w:r w:rsidRPr="00DE7B47">
        <w:rPr>
          <w:rFonts w:ascii="Calibri" w:hAnsi="Calibri" w:cs="Calibri"/>
          <w:b/>
        </w:rPr>
        <w:t xml:space="preserve"> RAN </w:t>
      </w:r>
      <w:r>
        <w:rPr>
          <w:rFonts w:ascii="Calibri" w:hAnsi="Calibri" w:cs="Calibri"/>
          <w:b/>
        </w:rPr>
        <w:t>should be able to</w:t>
      </w:r>
      <w:r w:rsidRPr="00DE7B47">
        <w:rPr>
          <w:rFonts w:ascii="Calibri" w:hAnsi="Calibri" w:cs="Calibri"/>
          <w:b/>
        </w:rPr>
        <w:t xml:space="preserve"> act as a data producer and/or as a data consumer.</w:t>
      </w:r>
    </w:p>
    <w:p w14:paraId="311B4FD7" w14:textId="77777777" w:rsidR="003A447C" w:rsidRPr="0026365A" w:rsidRDefault="003A447C" w:rsidP="00EF7CD6">
      <w:pPr>
        <w:pStyle w:val="ListParagraph"/>
        <w:numPr>
          <w:ilvl w:val="0"/>
          <w:numId w:val="15"/>
        </w:numPr>
        <w:spacing w:before="120" w:after="0" w:line="240" w:lineRule="auto"/>
        <w:contextualSpacing w:val="0"/>
        <w:rPr>
          <w:rFonts w:ascii="Calibri" w:hAnsi="Calibri" w:cs="Calibri"/>
          <w:b/>
        </w:rPr>
      </w:pPr>
      <w:r w:rsidRPr="0026365A">
        <w:rPr>
          <w:rFonts w:ascii="Calibri" w:hAnsi="Calibri" w:cs="Calibri"/>
          <w:b/>
        </w:rPr>
        <w:t xml:space="preserve">When the </w:t>
      </w:r>
      <w:r>
        <w:rPr>
          <w:rFonts w:ascii="Calibri" w:hAnsi="Calibri" w:cs="Calibri"/>
          <w:b/>
        </w:rPr>
        <w:t xml:space="preserve">6G </w:t>
      </w:r>
      <w:r w:rsidRPr="0026365A">
        <w:rPr>
          <w:rFonts w:ascii="Calibri" w:hAnsi="Calibri" w:cs="Calibri"/>
          <w:b/>
        </w:rPr>
        <w:t xml:space="preserve">RAN acts as a data </w:t>
      </w:r>
      <w:r w:rsidRPr="00423C24">
        <w:rPr>
          <w:rFonts w:ascii="Calibri" w:hAnsi="Calibri" w:cs="Calibri"/>
          <w:b/>
          <w:u w:val="single"/>
        </w:rPr>
        <w:t>consumer</w:t>
      </w:r>
      <w:r w:rsidRPr="0026365A">
        <w:rPr>
          <w:rFonts w:ascii="Calibri" w:hAnsi="Calibri" w:cs="Calibri"/>
          <w:b/>
        </w:rPr>
        <w:t xml:space="preserve">, it </w:t>
      </w:r>
      <w:r>
        <w:rPr>
          <w:rFonts w:ascii="Calibri" w:hAnsi="Calibri" w:cs="Calibri"/>
          <w:b/>
        </w:rPr>
        <w:t>should be able to</w:t>
      </w:r>
      <w:r w:rsidRPr="0026365A">
        <w:rPr>
          <w:rFonts w:ascii="Calibri" w:hAnsi="Calibri" w:cs="Calibri"/>
          <w:b/>
        </w:rPr>
        <w:t xml:space="preserve"> request data from data producers.</w:t>
      </w:r>
    </w:p>
    <w:p w14:paraId="7FD2B9B4" w14:textId="77777777" w:rsidR="003A447C" w:rsidRPr="0026365A" w:rsidRDefault="003A447C" w:rsidP="00EF7CD6">
      <w:pPr>
        <w:pStyle w:val="ListParagraph"/>
        <w:numPr>
          <w:ilvl w:val="0"/>
          <w:numId w:val="15"/>
        </w:numPr>
        <w:spacing w:before="120" w:after="0" w:line="240" w:lineRule="auto"/>
        <w:contextualSpacing w:val="0"/>
        <w:rPr>
          <w:rFonts w:ascii="Calibri" w:hAnsi="Calibri" w:cs="Calibri"/>
          <w:b/>
        </w:rPr>
      </w:pPr>
      <w:r w:rsidRPr="0026365A">
        <w:rPr>
          <w:rFonts w:ascii="Calibri" w:hAnsi="Calibri" w:cs="Calibri"/>
          <w:b/>
        </w:rPr>
        <w:t xml:space="preserve">When the </w:t>
      </w:r>
      <w:r>
        <w:rPr>
          <w:rFonts w:ascii="Calibri" w:hAnsi="Calibri" w:cs="Calibri"/>
          <w:b/>
        </w:rPr>
        <w:t xml:space="preserve">6G </w:t>
      </w:r>
      <w:r w:rsidRPr="0026365A">
        <w:rPr>
          <w:rFonts w:ascii="Calibri" w:hAnsi="Calibri" w:cs="Calibri"/>
          <w:b/>
        </w:rPr>
        <w:t xml:space="preserve">RAN acts as a data </w:t>
      </w:r>
      <w:r w:rsidRPr="00423C24">
        <w:rPr>
          <w:rFonts w:ascii="Calibri" w:hAnsi="Calibri" w:cs="Calibri"/>
          <w:b/>
          <w:u w:val="single"/>
        </w:rPr>
        <w:t>producer</w:t>
      </w:r>
      <w:r w:rsidRPr="0026365A">
        <w:rPr>
          <w:rFonts w:ascii="Calibri" w:hAnsi="Calibri" w:cs="Calibri"/>
          <w:b/>
        </w:rPr>
        <w:t xml:space="preserve">, it </w:t>
      </w:r>
      <w:r>
        <w:rPr>
          <w:rFonts w:ascii="Calibri" w:hAnsi="Calibri" w:cs="Calibri"/>
          <w:b/>
        </w:rPr>
        <w:t>should be able to</w:t>
      </w:r>
      <w:r w:rsidRPr="0026365A">
        <w:rPr>
          <w:rFonts w:ascii="Calibri" w:hAnsi="Calibri" w:cs="Calibri"/>
          <w:b/>
        </w:rPr>
        <w:t xml:space="preserve"> provide data upon request from data consumers.</w:t>
      </w:r>
    </w:p>
    <w:p w14:paraId="522B1CFC" w14:textId="77777777" w:rsidR="003A447C" w:rsidRPr="0026365A" w:rsidRDefault="003A447C" w:rsidP="00EF7CD6">
      <w:pPr>
        <w:pStyle w:val="ListParagraph"/>
        <w:numPr>
          <w:ilvl w:val="0"/>
          <w:numId w:val="15"/>
        </w:numPr>
        <w:spacing w:before="120" w:after="0" w:line="240" w:lineRule="auto"/>
        <w:contextualSpacing w:val="0"/>
        <w:rPr>
          <w:rFonts w:ascii="Calibri" w:hAnsi="Calibri" w:cs="Calibri"/>
          <w:b/>
        </w:rPr>
      </w:pPr>
      <w:r>
        <w:rPr>
          <w:rFonts w:ascii="Calibri" w:hAnsi="Calibri" w:cs="Calibri"/>
          <w:b/>
        </w:rPr>
        <w:t xml:space="preserve">The 6G </w:t>
      </w:r>
      <w:r w:rsidRPr="0026365A">
        <w:rPr>
          <w:rFonts w:ascii="Calibri" w:hAnsi="Calibri" w:cs="Calibri"/>
          <w:b/>
        </w:rPr>
        <w:t xml:space="preserve">RAN </w:t>
      </w:r>
      <w:r>
        <w:rPr>
          <w:rFonts w:ascii="Calibri" w:hAnsi="Calibri" w:cs="Calibri"/>
          <w:b/>
        </w:rPr>
        <w:t>should be able to</w:t>
      </w:r>
      <w:r w:rsidRPr="0026365A">
        <w:rPr>
          <w:rFonts w:ascii="Calibri" w:hAnsi="Calibri" w:cs="Calibri"/>
          <w:b/>
        </w:rPr>
        <w:t xml:space="preserve"> trigger data collection locally and consume the data locally.</w:t>
      </w:r>
    </w:p>
    <w:p w14:paraId="47E24581" w14:textId="1C5B5F41" w:rsidR="003A447C" w:rsidRPr="003A447C" w:rsidRDefault="003A447C" w:rsidP="00EF7CD6">
      <w:pPr>
        <w:spacing w:before="120" w:after="0" w:line="240" w:lineRule="auto"/>
        <w:rPr>
          <w:rFonts w:ascii="Calibri" w:hAnsi="Calibri" w:cs="Calibri"/>
          <w:b/>
          <w:i/>
        </w:rPr>
      </w:pPr>
      <w:r w:rsidRPr="00FF0612">
        <w:rPr>
          <w:rFonts w:ascii="Calibri" w:hAnsi="Calibri" w:cs="Calibri"/>
          <w:b/>
        </w:rPr>
        <w:t xml:space="preserve">Proposal </w:t>
      </w:r>
      <w:r>
        <w:rPr>
          <w:rFonts w:ascii="Calibri" w:hAnsi="Calibri" w:cs="Calibri"/>
          <w:b/>
        </w:rPr>
        <w:t>3-4</w:t>
      </w:r>
      <w:r w:rsidRPr="00FF0612">
        <w:rPr>
          <w:rFonts w:ascii="Calibri" w:hAnsi="Calibri" w:cs="Calibri"/>
          <w:b/>
        </w:rPr>
        <w:t xml:space="preserve">: The data produced based on consumer data subscription, when feasible/appropriate, </w:t>
      </w:r>
      <w:r>
        <w:rPr>
          <w:rFonts w:ascii="Calibri" w:hAnsi="Calibri" w:cs="Calibri"/>
          <w:b/>
        </w:rPr>
        <w:t xml:space="preserve">should </w:t>
      </w:r>
      <w:r w:rsidRPr="00FF0612">
        <w:rPr>
          <w:rFonts w:ascii="Calibri" w:hAnsi="Calibri" w:cs="Calibri"/>
          <w:b/>
        </w:rPr>
        <w:t xml:space="preserve">be </w:t>
      </w:r>
      <w:r w:rsidRPr="00FF0612">
        <w:rPr>
          <w:rFonts w:ascii="Calibri" w:hAnsi="Calibri" w:cs="Calibri"/>
          <w:b/>
          <w:u w:val="single"/>
        </w:rPr>
        <w:t>stored</w:t>
      </w:r>
      <w:r w:rsidRPr="00FF0612">
        <w:rPr>
          <w:rFonts w:ascii="Calibri" w:hAnsi="Calibri" w:cs="Calibri"/>
          <w:b/>
        </w:rPr>
        <w:t xml:space="preserve"> and made available to any consumer(s) within the MNO domain that requests this data, to enable reusability of </w:t>
      </w:r>
      <w:r>
        <w:rPr>
          <w:rFonts w:ascii="Calibri" w:hAnsi="Calibri" w:cs="Calibri"/>
          <w:b/>
        </w:rPr>
        <w:t xml:space="preserve">the </w:t>
      </w:r>
      <w:r w:rsidRPr="00FF0612">
        <w:rPr>
          <w:rFonts w:ascii="Calibri" w:hAnsi="Calibri" w:cs="Calibri"/>
          <w:b/>
        </w:rPr>
        <w:t>collected data.</w:t>
      </w:r>
    </w:p>
    <w:p w14:paraId="74ACEACC" w14:textId="2F0D8AE1" w:rsidR="006242F1" w:rsidRPr="004C796E" w:rsidRDefault="003A447C" w:rsidP="003A447C">
      <w:pPr>
        <w:spacing w:before="120" w:after="0" w:line="240" w:lineRule="auto"/>
        <w:rPr>
          <w:rFonts w:ascii="Calibri" w:hAnsi="Calibri" w:cs="Calibri"/>
          <w:b/>
        </w:rPr>
      </w:pPr>
      <w:r w:rsidRPr="009015C7">
        <w:rPr>
          <w:rFonts w:ascii="Calibri" w:hAnsi="Calibri" w:cs="Calibri"/>
          <w:b/>
        </w:rPr>
        <w:t xml:space="preserve">Proposal </w:t>
      </w:r>
      <w:r>
        <w:rPr>
          <w:rFonts w:ascii="Calibri" w:hAnsi="Calibri" w:cs="Calibri"/>
          <w:b/>
        </w:rPr>
        <w:t>3-5</w:t>
      </w:r>
      <w:r w:rsidRPr="009015C7">
        <w:rPr>
          <w:rFonts w:ascii="Calibri" w:hAnsi="Calibri" w:cs="Calibri"/>
          <w:b/>
        </w:rPr>
        <w:t xml:space="preserve">: The common </w:t>
      </w:r>
      <w:r>
        <w:rPr>
          <w:rFonts w:ascii="Calibri" w:hAnsi="Calibri" w:cs="Calibri"/>
          <w:b/>
        </w:rPr>
        <w:t xml:space="preserve">6G </w:t>
      </w:r>
      <w:r w:rsidRPr="009015C7">
        <w:rPr>
          <w:rFonts w:ascii="Calibri" w:hAnsi="Calibri" w:cs="Calibri"/>
          <w:b/>
        </w:rPr>
        <w:t xml:space="preserve">Data Collection Framework should </w:t>
      </w:r>
      <w:r>
        <w:rPr>
          <w:rFonts w:ascii="Calibri" w:hAnsi="Calibri" w:cs="Calibri"/>
          <w:b/>
        </w:rPr>
        <w:t xml:space="preserve">support </w:t>
      </w:r>
      <w:r w:rsidRPr="009015C7">
        <w:rPr>
          <w:rFonts w:ascii="Calibri" w:hAnsi="Calibri" w:cs="Calibri"/>
          <w:b/>
        </w:rPr>
        <w:t>collect</w:t>
      </w:r>
      <w:r>
        <w:rPr>
          <w:rFonts w:ascii="Calibri" w:hAnsi="Calibri" w:cs="Calibri"/>
          <w:b/>
        </w:rPr>
        <w:t>ing</w:t>
      </w:r>
      <w:r w:rsidRPr="009015C7">
        <w:rPr>
          <w:rFonts w:ascii="Calibri" w:hAnsi="Calibri" w:cs="Calibri"/>
          <w:b/>
        </w:rPr>
        <w:t xml:space="preserve"> different types of measurements and data</w:t>
      </w:r>
      <w:r>
        <w:rPr>
          <w:rFonts w:ascii="Calibri" w:hAnsi="Calibri" w:cs="Calibri"/>
          <w:b/>
        </w:rPr>
        <w:t>,</w:t>
      </w:r>
      <w:r w:rsidRPr="009015C7">
        <w:rPr>
          <w:rFonts w:ascii="Calibri" w:hAnsi="Calibri" w:cs="Calibri"/>
          <w:b/>
        </w:rPr>
        <w:t xml:space="preserve"> beyond </w:t>
      </w:r>
      <w:r>
        <w:rPr>
          <w:rFonts w:ascii="Calibri" w:hAnsi="Calibri" w:cs="Calibri"/>
          <w:b/>
        </w:rPr>
        <w:t xml:space="preserve">the </w:t>
      </w:r>
      <w:r w:rsidRPr="009015C7">
        <w:rPr>
          <w:rFonts w:ascii="Calibri" w:hAnsi="Calibri" w:cs="Calibri"/>
          <w:b/>
        </w:rPr>
        <w:t>AI/ML data.</w:t>
      </w:r>
    </w:p>
    <w:sectPr w:rsidR="006242F1" w:rsidRPr="004C796E">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E06C6" w14:textId="77777777" w:rsidR="00412ECD" w:rsidRDefault="00412ECD" w:rsidP="0017213B">
      <w:pPr>
        <w:spacing w:after="0" w:line="240" w:lineRule="auto"/>
      </w:pPr>
      <w:r>
        <w:separator/>
      </w:r>
    </w:p>
  </w:endnote>
  <w:endnote w:type="continuationSeparator" w:id="0">
    <w:p w14:paraId="1F98636A" w14:textId="77777777" w:rsidR="00412ECD" w:rsidRDefault="00412ECD" w:rsidP="001721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6352412"/>
      <w:docPartObj>
        <w:docPartGallery w:val="Page Numbers (Bottom of Page)"/>
        <w:docPartUnique/>
      </w:docPartObj>
    </w:sdtPr>
    <w:sdtEndPr>
      <w:rPr>
        <w:noProof/>
      </w:rPr>
    </w:sdtEndPr>
    <w:sdtContent>
      <w:p w14:paraId="342595E7" w14:textId="3E7D8281" w:rsidR="0017213B" w:rsidRDefault="0017213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7E7B73D" w14:textId="77777777" w:rsidR="0017213B" w:rsidRDefault="001721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CAF21" w14:textId="77777777" w:rsidR="00412ECD" w:rsidRDefault="00412ECD" w:rsidP="0017213B">
      <w:pPr>
        <w:spacing w:after="0" w:line="240" w:lineRule="auto"/>
      </w:pPr>
      <w:r>
        <w:separator/>
      </w:r>
    </w:p>
  </w:footnote>
  <w:footnote w:type="continuationSeparator" w:id="0">
    <w:p w14:paraId="24DF31D3" w14:textId="77777777" w:rsidR="00412ECD" w:rsidRDefault="00412ECD" w:rsidP="001721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FEA2610"/>
    <w:multiLevelType w:val="hybridMultilevel"/>
    <w:tmpl w:val="EE246EB6"/>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2AD223B"/>
    <w:multiLevelType w:val="hybridMultilevel"/>
    <w:tmpl w:val="E792720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B59653A"/>
    <w:multiLevelType w:val="hybridMultilevel"/>
    <w:tmpl w:val="692E686C"/>
    <w:lvl w:ilvl="0" w:tplc="67D83EA0">
      <w:start w:val="8"/>
      <w:numFmt w:val="decimal"/>
      <w:lvlText w:val="(%1)"/>
      <w:lvlJc w:val="left"/>
      <w:pPr>
        <w:ind w:left="720" w:hanging="360"/>
      </w:pPr>
      <w:rPr>
        <w:rFonts w:ascii="Times New Roman" w:eastAsia="Malgun Gothic" w:hAnsi="Times New Roman" w:cs="Times New Roman" w:hint="eastAsia"/>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5A27F23"/>
    <w:multiLevelType w:val="hybridMultilevel"/>
    <w:tmpl w:val="86283188"/>
    <w:lvl w:ilvl="0" w:tplc="7B501D7A">
      <w:start w:val="1"/>
      <w:numFmt w:val="bullet"/>
      <w:lvlText w:val="-"/>
      <w:lvlJc w:val="left"/>
      <w:pPr>
        <w:tabs>
          <w:tab w:val="num" w:pos="720"/>
        </w:tabs>
        <w:ind w:left="720" w:hanging="360"/>
      </w:pPr>
      <w:rPr>
        <w:rFonts w:ascii="Times New Roman" w:hAnsi="Times New Roman" w:hint="default"/>
      </w:rPr>
    </w:lvl>
    <w:lvl w:ilvl="1" w:tplc="188C2048" w:tentative="1">
      <w:start w:val="1"/>
      <w:numFmt w:val="bullet"/>
      <w:lvlText w:val="-"/>
      <w:lvlJc w:val="left"/>
      <w:pPr>
        <w:tabs>
          <w:tab w:val="num" w:pos="1440"/>
        </w:tabs>
        <w:ind w:left="1440" w:hanging="360"/>
      </w:pPr>
      <w:rPr>
        <w:rFonts w:ascii="Times New Roman" w:hAnsi="Times New Roman" w:hint="default"/>
      </w:rPr>
    </w:lvl>
    <w:lvl w:ilvl="2" w:tplc="E25A349A" w:tentative="1">
      <w:start w:val="1"/>
      <w:numFmt w:val="bullet"/>
      <w:lvlText w:val="-"/>
      <w:lvlJc w:val="left"/>
      <w:pPr>
        <w:tabs>
          <w:tab w:val="num" w:pos="2160"/>
        </w:tabs>
        <w:ind w:left="2160" w:hanging="360"/>
      </w:pPr>
      <w:rPr>
        <w:rFonts w:ascii="Times New Roman" w:hAnsi="Times New Roman" w:hint="default"/>
      </w:rPr>
    </w:lvl>
    <w:lvl w:ilvl="3" w:tplc="7966DD1E" w:tentative="1">
      <w:start w:val="1"/>
      <w:numFmt w:val="bullet"/>
      <w:lvlText w:val="-"/>
      <w:lvlJc w:val="left"/>
      <w:pPr>
        <w:tabs>
          <w:tab w:val="num" w:pos="2880"/>
        </w:tabs>
        <w:ind w:left="2880" w:hanging="360"/>
      </w:pPr>
      <w:rPr>
        <w:rFonts w:ascii="Times New Roman" w:hAnsi="Times New Roman" w:hint="default"/>
      </w:rPr>
    </w:lvl>
    <w:lvl w:ilvl="4" w:tplc="5FF472F4" w:tentative="1">
      <w:start w:val="1"/>
      <w:numFmt w:val="bullet"/>
      <w:lvlText w:val="-"/>
      <w:lvlJc w:val="left"/>
      <w:pPr>
        <w:tabs>
          <w:tab w:val="num" w:pos="3600"/>
        </w:tabs>
        <w:ind w:left="3600" w:hanging="360"/>
      </w:pPr>
      <w:rPr>
        <w:rFonts w:ascii="Times New Roman" w:hAnsi="Times New Roman" w:hint="default"/>
      </w:rPr>
    </w:lvl>
    <w:lvl w:ilvl="5" w:tplc="897AB5D4" w:tentative="1">
      <w:start w:val="1"/>
      <w:numFmt w:val="bullet"/>
      <w:lvlText w:val="-"/>
      <w:lvlJc w:val="left"/>
      <w:pPr>
        <w:tabs>
          <w:tab w:val="num" w:pos="4320"/>
        </w:tabs>
        <w:ind w:left="4320" w:hanging="360"/>
      </w:pPr>
      <w:rPr>
        <w:rFonts w:ascii="Times New Roman" w:hAnsi="Times New Roman" w:hint="default"/>
      </w:rPr>
    </w:lvl>
    <w:lvl w:ilvl="6" w:tplc="2092C0EE" w:tentative="1">
      <w:start w:val="1"/>
      <w:numFmt w:val="bullet"/>
      <w:lvlText w:val="-"/>
      <w:lvlJc w:val="left"/>
      <w:pPr>
        <w:tabs>
          <w:tab w:val="num" w:pos="5040"/>
        </w:tabs>
        <w:ind w:left="5040" w:hanging="360"/>
      </w:pPr>
      <w:rPr>
        <w:rFonts w:ascii="Times New Roman" w:hAnsi="Times New Roman" w:hint="default"/>
      </w:rPr>
    </w:lvl>
    <w:lvl w:ilvl="7" w:tplc="0D7CA9C4" w:tentative="1">
      <w:start w:val="1"/>
      <w:numFmt w:val="bullet"/>
      <w:lvlText w:val="-"/>
      <w:lvlJc w:val="left"/>
      <w:pPr>
        <w:tabs>
          <w:tab w:val="num" w:pos="5760"/>
        </w:tabs>
        <w:ind w:left="5760" w:hanging="360"/>
      </w:pPr>
      <w:rPr>
        <w:rFonts w:ascii="Times New Roman" w:hAnsi="Times New Roman" w:hint="default"/>
      </w:rPr>
    </w:lvl>
    <w:lvl w:ilvl="8" w:tplc="725A691E"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282427DC"/>
    <w:multiLevelType w:val="hybridMultilevel"/>
    <w:tmpl w:val="B1B2ADDC"/>
    <w:lvl w:ilvl="0" w:tplc="0409001B">
      <w:start w:val="1"/>
      <w:numFmt w:val="lowerRoman"/>
      <w:lvlText w:val="%1."/>
      <w:lvlJc w:val="right"/>
      <w:pPr>
        <w:ind w:left="216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47751471"/>
    <w:multiLevelType w:val="hybridMultilevel"/>
    <w:tmpl w:val="F69C7B98"/>
    <w:lvl w:ilvl="0" w:tplc="66CE53DA">
      <w:start w:val="3"/>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DB1836"/>
    <w:multiLevelType w:val="hybridMultilevel"/>
    <w:tmpl w:val="00983414"/>
    <w:lvl w:ilvl="0" w:tplc="877AB498">
      <w:start w:val="1"/>
      <w:numFmt w:val="bullet"/>
      <w:lvlText w:val="–"/>
      <w:lvlJc w:val="left"/>
      <w:pPr>
        <w:ind w:left="774" w:hanging="360"/>
      </w:pPr>
      <w:rPr>
        <w:rFonts w:ascii="Ericsson Hilda" w:hAnsi="Ericsson Hilda"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8" w15:restartNumberingAfterBreak="0">
    <w:nsid w:val="578E2C46"/>
    <w:multiLevelType w:val="hybridMultilevel"/>
    <w:tmpl w:val="7B20EB82"/>
    <w:lvl w:ilvl="0" w:tplc="20000001">
      <w:start w:val="1"/>
      <w:numFmt w:val="bullet"/>
      <w:lvlText w:val=""/>
      <w:lvlJc w:val="left"/>
      <w:pPr>
        <w:ind w:left="720" w:hanging="360"/>
      </w:pPr>
      <w:rPr>
        <w:rFonts w:ascii="Symbol" w:hAnsi="Symbol" w:hint="default"/>
      </w:rPr>
    </w:lvl>
    <w:lvl w:ilvl="1" w:tplc="6A2A42E4">
      <w:start w:val="1"/>
      <w:numFmt w:val="bullet"/>
      <w:lvlText w:val="o"/>
      <w:lvlJc w:val="left"/>
      <w:pPr>
        <w:ind w:left="1440" w:hanging="360"/>
      </w:pPr>
      <w:rPr>
        <w:rFonts w:ascii="Courier New" w:hAnsi="Courier New" w:cs="Courier New" w:hint="default"/>
        <w:color w:val="auto"/>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5F7E3676"/>
    <w:multiLevelType w:val="hybridMultilevel"/>
    <w:tmpl w:val="F4669000"/>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2617F8F"/>
    <w:multiLevelType w:val="hybridMultilevel"/>
    <w:tmpl w:val="C4A0C5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27F7AC3"/>
    <w:multiLevelType w:val="hybridMultilevel"/>
    <w:tmpl w:val="C36EF6EC"/>
    <w:lvl w:ilvl="0" w:tplc="1C9001F4">
      <w:start w:val="2"/>
      <w:numFmt w:val="lowerRoman"/>
      <w:lvlText w:val="%1."/>
      <w:lvlJc w:val="right"/>
      <w:pPr>
        <w:ind w:left="21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63FB59EC"/>
    <w:multiLevelType w:val="hybridMultilevel"/>
    <w:tmpl w:val="D592C5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102378C"/>
    <w:multiLevelType w:val="hybridMultilevel"/>
    <w:tmpl w:val="7CE6F350"/>
    <w:lvl w:ilvl="0" w:tplc="460CA00E">
      <w:start w:val="5"/>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75AC09E4"/>
    <w:multiLevelType w:val="hybridMultilevel"/>
    <w:tmpl w:val="05084296"/>
    <w:lvl w:ilvl="0" w:tplc="60307F82">
      <w:start w:val="5"/>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714382837">
    <w:abstractNumId w:val="12"/>
  </w:num>
  <w:num w:numId="2" w16cid:durableId="1558852750">
    <w:abstractNumId w:val="8"/>
  </w:num>
  <w:num w:numId="3" w16cid:durableId="1634747438">
    <w:abstractNumId w:val="14"/>
  </w:num>
  <w:num w:numId="4" w16cid:durableId="381178554">
    <w:abstractNumId w:val="6"/>
  </w:num>
  <w:num w:numId="5" w16cid:durableId="671296767">
    <w:abstractNumId w:val="9"/>
  </w:num>
  <w:num w:numId="6" w16cid:durableId="1500852276">
    <w:abstractNumId w:val="15"/>
  </w:num>
  <w:num w:numId="7" w16cid:durableId="1515420346">
    <w:abstractNumId w:val="0"/>
  </w:num>
  <w:num w:numId="8" w16cid:durableId="2087459430">
    <w:abstractNumId w:val="11"/>
  </w:num>
  <w:num w:numId="9" w16cid:durableId="2011984987">
    <w:abstractNumId w:val="3"/>
  </w:num>
  <w:num w:numId="10" w16cid:durableId="1189561393">
    <w:abstractNumId w:val="7"/>
  </w:num>
  <w:num w:numId="11" w16cid:durableId="368380167">
    <w:abstractNumId w:val="2"/>
  </w:num>
  <w:num w:numId="12" w16cid:durableId="1425298998">
    <w:abstractNumId w:val="5"/>
  </w:num>
  <w:num w:numId="13" w16cid:durableId="503595438">
    <w:abstractNumId w:val="13"/>
  </w:num>
  <w:num w:numId="14" w16cid:durableId="866792973">
    <w:abstractNumId w:val="10"/>
  </w:num>
  <w:num w:numId="15" w16cid:durableId="385028954">
    <w:abstractNumId w:val="1"/>
  </w:num>
  <w:num w:numId="16" w16cid:durableId="84694638">
    <w:abstractNumId w:val="4"/>
  </w:num>
  <w:num w:numId="17" w16cid:durableId="5969075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192"/>
    <w:rsid w:val="0000095A"/>
    <w:rsid w:val="00001B88"/>
    <w:rsid w:val="0000545C"/>
    <w:rsid w:val="00005FF3"/>
    <w:rsid w:val="00010221"/>
    <w:rsid w:val="000111F3"/>
    <w:rsid w:val="0001283F"/>
    <w:rsid w:val="00013AC7"/>
    <w:rsid w:val="00013B6F"/>
    <w:rsid w:val="00017D84"/>
    <w:rsid w:val="000209C4"/>
    <w:rsid w:val="00020E64"/>
    <w:rsid w:val="0002154A"/>
    <w:rsid w:val="0002284C"/>
    <w:rsid w:val="00026143"/>
    <w:rsid w:val="00030CFA"/>
    <w:rsid w:val="00032049"/>
    <w:rsid w:val="000331AA"/>
    <w:rsid w:val="00034848"/>
    <w:rsid w:val="000352DD"/>
    <w:rsid w:val="00035B86"/>
    <w:rsid w:val="00036F37"/>
    <w:rsid w:val="00037B73"/>
    <w:rsid w:val="00042AC2"/>
    <w:rsid w:val="00042F49"/>
    <w:rsid w:val="000453B7"/>
    <w:rsid w:val="00046E3E"/>
    <w:rsid w:val="00051154"/>
    <w:rsid w:val="00052D89"/>
    <w:rsid w:val="000534F3"/>
    <w:rsid w:val="00057CFD"/>
    <w:rsid w:val="00063B9A"/>
    <w:rsid w:val="000661A1"/>
    <w:rsid w:val="00071370"/>
    <w:rsid w:val="00073A07"/>
    <w:rsid w:val="000743F9"/>
    <w:rsid w:val="00074A66"/>
    <w:rsid w:val="000778CA"/>
    <w:rsid w:val="000833A5"/>
    <w:rsid w:val="00084F7C"/>
    <w:rsid w:val="00085989"/>
    <w:rsid w:val="00087494"/>
    <w:rsid w:val="00087D29"/>
    <w:rsid w:val="000908B2"/>
    <w:rsid w:val="00090D8D"/>
    <w:rsid w:val="00091020"/>
    <w:rsid w:val="00091BF5"/>
    <w:rsid w:val="00091E41"/>
    <w:rsid w:val="00091F84"/>
    <w:rsid w:val="00095BC9"/>
    <w:rsid w:val="000964DD"/>
    <w:rsid w:val="00097D87"/>
    <w:rsid w:val="000A2930"/>
    <w:rsid w:val="000A352A"/>
    <w:rsid w:val="000A5933"/>
    <w:rsid w:val="000A5ADD"/>
    <w:rsid w:val="000A71E1"/>
    <w:rsid w:val="000B2337"/>
    <w:rsid w:val="000B7221"/>
    <w:rsid w:val="000B7FB7"/>
    <w:rsid w:val="000C71FB"/>
    <w:rsid w:val="000D0DB9"/>
    <w:rsid w:val="000D14D9"/>
    <w:rsid w:val="000D1572"/>
    <w:rsid w:val="000D27D5"/>
    <w:rsid w:val="000E03A9"/>
    <w:rsid w:val="000E29DC"/>
    <w:rsid w:val="000E44A1"/>
    <w:rsid w:val="000E5285"/>
    <w:rsid w:val="000E7DB6"/>
    <w:rsid w:val="000F0822"/>
    <w:rsid w:val="000F1340"/>
    <w:rsid w:val="000F17D5"/>
    <w:rsid w:val="000F2869"/>
    <w:rsid w:val="000F2B06"/>
    <w:rsid w:val="000F4E21"/>
    <w:rsid w:val="000F7AD7"/>
    <w:rsid w:val="00101B29"/>
    <w:rsid w:val="00103EC7"/>
    <w:rsid w:val="00105EBD"/>
    <w:rsid w:val="001061D6"/>
    <w:rsid w:val="00111259"/>
    <w:rsid w:val="0011158E"/>
    <w:rsid w:val="00113426"/>
    <w:rsid w:val="00114DCE"/>
    <w:rsid w:val="00116D26"/>
    <w:rsid w:val="00116F6A"/>
    <w:rsid w:val="00117FC3"/>
    <w:rsid w:val="00120190"/>
    <w:rsid w:val="00120C09"/>
    <w:rsid w:val="00121154"/>
    <w:rsid w:val="0012428A"/>
    <w:rsid w:val="00124FE4"/>
    <w:rsid w:val="00127F53"/>
    <w:rsid w:val="0013107C"/>
    <w:rsid w:val="00133933"/>
    <w:rsid w:val="00140565"/>
    <w:rsid w:val="00143F3C"/>
    <w:rsid w:val="00145879"/>
    <w:rsid w:val="00150049"/>
    <w:rsid w:val="00150FEB"/>
    <w:rsid w:val="001519D7"/>
    <w:rsid w:val="00154D00"/>
    <w:rsid w:val="00157ACD"/>
    <w:rsid w:val="00162665"/>
    <w:rsid w:val="0016365B"/>
    <w:rsid w:val="001657B9"/>
    <w:rsid w:val="001665A7"/>
    <w:rsid w:val="00167BE1"/>
    <w:rsid w:val="001714BB"/>
    <w:rsid w:val="0017213B"/>
    <w:rsid w:val="00172387"/>
    <w:rsid w:val="00172FD9"/>
    <w:rsid w:val="00175096"/>
    <w:rsid w:val="001756EB"/>
    <w:rsid w:val="001770CE"/>
    <w:rsid w:val="0018107A"/>
    <w:rsid w:val="0018110B"/>
    <w:rsid w:val="00181FE7"/>
    <w:rsid w:val="00185B2C"/>
    <w:rsid w:val="00187023"/>
    <w:rsid w:val="00187DF6"/>
    <w:rsid w:val="001942A3"/>
    <w:rsid w:val="00194C10"/>
    <w:rsid w:val="00195B78"/>
    <w:rsid w:val="001A17D1"/>
    <w:rsid w:val="001A2796"/>
    <w:rsid w:val="001A3F11"/>
    <w:rsid w:val="001A3FF4"/>
    <w:rsid w:val="001A4C10"/>
    <w:rsid w:val="001A5F94"/>
    <w:rsid w:val="001A62E4"/>
    <w:rsid w:val="001A6C72"/>
    <w:rsid w:val="001B3886"/>
    <w:rsid w:val="001B3C2E"/>
    <w:rsid w:val="001B631E"/>
    <w:rsid w:val="001B6D07"/>
    <w:rsid w:val="001C011A"/>
    <w:rsid w:val="001C029A"/>
    <w:rsid w:val="001C077F"/>
    <w:rsid w:val="001C2381"/>
    <w:rsid w:val="001C3224"/>
    <w:rsid w:val="001C3C94"/>
    <w:rsid w:val="001C42E1"/>
    <w:rsid w:val="001C457A"/>
    <w:rsid w:val="001C5536"/>
    <w:rsid w:val="001C78B7"/>
    <w:rsid w:val="001D0EC7"/>
    <w:rsid w:val="001D2295"/>
    <w:rsid w:val="001D26D4"/>
    <w:rsid w:val="001D3C98"/>
    <w:rsid w:val="001D5144"/>
    <w:rsid w:val="001D7618"/>
    <w:rsid w:val="001D7DDF"/>
    <w:rsid w:val="001E1766"/>
    <w:rsid w:val="001E1B30"/>
    <w:rsid w:val="001E2689"/>
    <w:rsid w:val="001E26B7"/>
    <w:rsid w:val="001E37A3"/>
    <w:rsid w:val="001E3F86"/>
    <w:rsid w:val="001E6E98"/>
    <w:rsid w:val="001E759A"/>
    <w:rsid w:val="001F07F0"/>
    <w:rsid w:val="001F09DB"/>
    <w:rsid w:val="001F2DEF"/>
    <w:rsid w:val="001F3CA6"/>
    <w:rsid w:val="001F4F26"/>
    <w:rsid w:val="001F7571"/>
    <w:rsid w:val="001F7FD4"/>
    <w:rsid w:val="00203987"/>
    <w:rsid w:val="00204FF9"/>
    <w:rsid w:val="0020588A"/>
    <w:rsid w:val="002058D6"/>
    <w:rsid w:val="00205A86"/>
    <w:rsid w:val="00206C20"/>
    <w:rsid w:val="0020740A"/>
    <w:rsid w:val="00207BB5"/>
    <w:rsid w:val="00210B4E"/>
    <w:rsid w:val="002116D6"/>
    <w:rsid w:val="00211F96"/>
    <w:rsid w:val="00212565"/>
    <w:rsid w:val="00214C06"/>
    <w:rsid w:val="00222A2E"/>
    <w:rsid w:val="002261DF"/>
    <w:rsid w:val="00230EDB"/>
    <w:rsid w:val="002352B3"/>
    <w:rsid w:val="00235893"/>
    <w:rsid w:val="00235FAB"/>
    <w:rsid w:val="002379EF"/>
    <w:rsid w:val="0024002C"/>
    <w:rsid w:val="00241026"/>
    <w:rsid w:val="0024102B"/>
    <w:rsid w:val="002442BF"/>
    <w:rsid w:val="00245067"/>
    <w:rsid w:val="002456A9"/>
    <w:rsid w:val="00245895"/>
    <w:rsid w:val="0024731D"/>
    <w:rsid w:val="002475B0"/>
    <w:rsid w:val="00247E1D"/>
    <w:rsid w:val="0025015C"/>
    <w:rsid w:val="00251252"/>
    <w:rsid w:val="0025169D"/>
    <w:rsid w:val="00252211"/>
    <w:rsid w:val="002527A6"/>
    <w:rsid w:val="00253257"/>
    <w:rsid w:val="00253DD7"/>
    <w:rsid w:val="00257A3D"/>
    <w:rsid w:val="0026365A"/>
    <w:rsid w:val="0026522A"/>
    <w:rsid w:val="0026580F"/>
    <w:rsid w:val="00266DDD"/>
    <w:rsid w:val="00267066"/>
    <w:rsid w:val="00272D0E"/>
    <w:rsid w:val="002732B2"/>
    <w:rsid w:val="00273C16"/>
    <w:rsid w:val="00274273"/>
    <w:rsid w:val="0027466E"/>
    <w:rsid w:val="00277956"/>
    <w:rsid w:val="0028071D"/>
    <w:rsid w:val="00280AD1"/>
    <w:rsid w:val="00283481"/>
    <w:rsid w:val="002852FB"/>
    <w:rsid w:val="002864F1"/>
    <w:rsid w:val="002874AC"/>
    <w:rsid w:val="0029063F"/>
    <w:rsid w:val="00294140"/>
    <w:rsid w:val="0029415D"/>
    <w:rsid w:val="002953A2"/>
    <w:rsid w:val="002A2728"/>
    <w:rsid w:val="002A348A"/>
    <w:rsid w:val="002A510D"/>
    <w:rsid w:val="002A5B53"/>
    <w:rsid w:val="002A6E7F"/>
    <w:rsid w:val="002B174D"/>
    <w:rsid w:val="002B29D6"/>
    <w:rsid w:val="002B5C5D"/>
    <w:rsid w:val="002B6F90"/>
    <w:rsid w:val="002C05DB"/>
    <w:rsid w:val="002C2255"/>
    <w:rsid w:val="002C480D"/>
    <w:rsid w:val="002D03CA"/>
    <w:rsid w:val="002D0A9D"/>
    <w:rsid w:val="002D0C2A"/>
    <w:rsid w:val="002D269B"/>
    <w:rsid w:val="002D26A6"/>
    <w:rsid w:val="002E009A"/>
    <w:rsid w:val="002E113F"/>
    <w:rsid w:val="002E438B"/>
    <w:rsid w:val="002E4C7B"/>
    <w:rsid w:val="002E5444"/>
    <w:rsid w:val="002E59A8"/>
    <w:rsid w:val="002E5D38"/>
    <w:rsid w:val="002F0024"/>
    <w:rsid w:val="002F0263"/>
    <w:rsid w:val="002F0585"/>
    <w:rsid w:val="002F09C0"/>
    <w:rsid w:val="002F30DC"/>
    <w:rsid w:val="002F448B"/>
    <w:rsid w:val="002F5C2F"/>
    <w:rsid w:val="002F5E9E"/>
    <w:rsid w:val="002F7198"/>
    <w:rsid w:val="0030076F"/>
    <w:rsid w:val="00300919"/>
    <w:rsid w:val="00301405"/>
    <w:rsid w:val="003020D9"/>
    <w:rsid w:val="00302A81"/>
    <w:rsid w:val="00302F2B"/>
    <w:rsid w:val="00306036"/>
    <w:rsid w:val="00306487"/>
    <w:rsid w:val="003128DB"/>
    <w:rsid w:val="00313D8E"/>
    <w:rsid w:val="00314034"/>
    <w:rsid w:val="0031496D"/>
    <w:rsid w:val="00314A1C"/>
    <w:rsid w:val="0031577A"/>
    <w:rsid w:val="00320B1A"/>
    <w:rsid w:val="00321313"/>
    <w:rsid w:val="00321A30"/>
    <w:rsid w:val="003249E5"/>
    <w:rsid w:val="00324BD5"/>
    <w:rsid w:val="00332D30"/>
    <w:rsid w:val="00334244"/>
    <w:rsid w:val="00334884"/>
    <w:rsid w:val="0034125C"/>
    <w:rsid w:val="003417D1"/>
    <w:rsid w:val="00342552"/>
    <w:rsid w:val="0034401C"/>
    <w:rsid w:val="003444E2"/>
    <w:rsid w:val="00346CA8"/>
    <w:rsid w:val="00350FFD"/>
    <w:rsid w:val="003516C1"/>
    <w:rsid w:val="003516F6"/>
    <w:rsid w:val="0035388F"/>
    <w:rsid w:val="0035474B"/>
    <w:rsid w:val="00355458"/>
    <w:rsid w:val="003612B2"/>
    <w:rsid w:val="003614C5"/>
    <w:rsid w:val="00362858"/>
    <w:rsid w:val="0036291B"/>
    <w:rsid w:val="00364DAF"/>
    <w:rsid w:val="00365628"/>
    <w:rsid w:val="003657AB"/>
    <w:rsid w:val="00366E0F"/>
    <w:rsid w:val="00367933"/>
    <w:rsid w:val="003738B0"/>
    <w:rsid w:val="00377F27"/>
    <w:rsid w:val="00380236"/>
    <w:rsid w:val="00383516"/>
    <w:rsid w:val="00384ACA"/>
    <w:rsid w:val="003855E6"/>
    <w:rsid w:val="0038706A"/>
    <w:rsid w:val="003872BA"/>
    <w:rsid w:val="003927AE"/>
    <w:rsid w:val="00392D3C"/>
    <w:rsid w:val="00393764"/>
    <w:rsid w:val="00394B68"/>
    <w:rsid w:val="00396970"/>
    <w:rsid w:val="00396E9D"/>
    <w:rsid w:val="00397573"/>
    <w:rsid w:val="00397658"/>
    <w:rsid w:val="0039784F"/>
    <w:rsid w:val="003A1EE9"/>
    <w:rsid w:val="003A447C"/>
    <w:rsid w:val="003A7F4B"/>
    <w:rsid w:val="003B0BE8"/>
    <w:rsid w:val="003B1020"/>
    <w:rsid w:val="003B2D97"/>
    <w:rsid w:val="003B51FC"/>
    <w:rsid w:val="003B5E8A"/>
    <w:rsid w:val="003B75D6"/>
    <w:rsid w:val="003C0DB8"/>
    <w:rsid w:val="003C2113"/>
    <w:rsid w:val="003C4978"/>
    <w:rsid w:val="003C4ABC"/>
    <w:rsid w:val="003C4FC3"/>
    <w:rsid w:val="003C52A1"/>
    <w:rsid w:val="003D1394"/>
    <w:rsid w:val="003D4477"/>
    <w:rsid w:val="003D4D88"/>
    <w:rsid w:val="003D5A32"/>
    <w:rsid w:val="003D6D9A"/>
    <w:rsid w:val="003E0F06"/>
    <w:rsid w:val="003E11EA"/>
    <w:rsid w:val="003E2F96"/>
    <w:rsid w:val="003E4DE0"/>
    <w:rsid w:val="003E53E2"/>
    <w:rsid w:val="003E5BC3"/>
    <w:rsid w:val="003E5BD3"/>
    <w:rsid w:val="003F1F31"/>
    <w:rsid w:val="003F2928"/>
    <w:rsid w:val="003F3658"/>
    <w:rsid w:val="003F47A3"/>
    <w:rsid w:val="003F4C66"/>
    <w:rsid w:val="004006F6"/>
    <w:rsid w:val="004022A0"/>
    <w:rsid w:val="00402F08"/>
    <w:rsid w:val="0040588C"/>
    <w:rsid w:val="00407A1A"/>
    <w:rsid w:val="00412ECD"/>
    <w:rsid w:val="0041679D"/>
    <w:rsid w:val="00417DB6"/>
    <w:rsid w:val="0042000F"/>
    <w:rsid w:val="00420A54"/>
    <w:rsid w:val="00421814"/>
    <w:rsid w:val="00421C94"/>
    <w:rsid w:val="00421EC7"/>
    <w:rsid w:val="00422A77"/>
    <w:rsid w:val="00422E04"/>
    <w:rsid w:val="00423C24"/>
    <w:rsid w:val="004241EB"/>
    <w:rsid w:val="00426100"/>
    <w:rsid w:val="00426505"/>
    <w:rsid w:val="004270F7"/>
    <w:rsid w:val="00433B03"/>
    <w:rsid w:val="00433FAA"/>
    <w:rsid w:val="00436F64"/>
    <w:rsid w:val="0044043D"/>
    <w:rsid w:val="0044053F"/>
    <w:rsid w:val="00440A2B"/>
    <w:rsid w:val="0044137B"/>
    <w:rsid w:val="0044692A"/>
    <w:rsid w:val="004517E4"/>
    <w:rsid w:val="004522F7"/>
    <w:rsid w:val="00452FB8"/>
    <w:rsid w:val="00453BBB"/>
    <w:rsid w:val="004639A3"/>
    <w:rsid w:val="00465C7D"/>
    <w:rsid w:val="00467151"/>
    <w:rsid w:val="00470BB6"/>
    <w:rsid w:val="00471A1B"/>
    <w:rsid w:val="00477D35"/>
    <w:rsid w:val="00481C42"/>
    <w:rsid w:val="004823B9"/>
    <w:rsid w:val="0048262F"/>
    <w:rsid w:val="004826F8"/>
    <w:rsid w:val="00482A5B"/>
    <w:rsid w:val="00483A36"/>
    <w:rsid w:val="00485469"/>
    <w:rsid w:val="00486D0D"/>
    <w:rsid w:val="00487392"/>
    <w:rsid w:val="00490BA8"/>
    <w:rsid w:val="00495928"/>
    <w:rsid w:val="00495FED"/>
    <w:rsid w:val="00496192"/>
    <w:rsid w:val="00496F1A"/>
    <w:rsid w:val="00497B2D"/>
    <w:rsid w:val="004A11B7"/>
    <w:rsid w:val="004A41D0"/>
    <w:rsid w:val="004A5557"/>
    <w:rsid w:val="004A5701"/>
    <w:rsid w:val="004A6FF6"/>
    <w:rsid w:val="004B15F0"/>
    <w:rsid w:val="004B3622"/>
    <w:rsid w:val="004B4495"/>
    <w:rsid w:val="004B63A6"/>
    <w:rsid w:val="004B6CD0"/>
    <w:rsid w:val="004C1709"/>
    <w:rsid w:val="004C2B43"/>
    <w:rsid w:val="004C3737"/>
    <w:rsid w:val="004C42ED"/>
    <w:rsid w:val="004C4880"/>
    <w:rsid w:val="004C6419"/>
    <w:rsid w:val="004C6F78"/>
    <w:rsid w:val="004C74AC"/>
    <w:rsid w:val="004C796E"/>
    <w:rsid w:val="004D0EB9"/>
    <w:rsid w:val="004D4492"/>
    <w:rsid w:val="004D49FC"/>
    <w:rsid w:val="004D5C12"/>
    <w:rsid w:val="004D60E5"/>
    <w:rsid w:val="004D66B8"/>
    <w:rsid w:val="004E031A"/>
    <w:rsid w:val="004E2E74"/>
    <w:rsid w:val="004E3DB5"/>
    <w:rsid w:val="004E552C"/>
    <w:rsid w:val="004E5EF0"/>
    <w:rsid w:val="004E69AB"/>
    <w:rsid w:val="004E6BC6"/>
    <w:rsid w:val="004E6CE5"/>
    <w:rsid w:val="004F0943"/>
    <w:rsid w:val="004F20F1"/>
    <w:rsid w:val="004F79FD"/>
    <w:rsid w:val="00500430"/>
    <w:rsid w:val="00501D5B"/>
    <w:rsid w:val="00502465"/>
    <w:rsid w:val="00503A26"/>
    <w:rsid w:val="005062D7"/>
    <w:rsid w:val="005077B8"/>
    <w:rsid w:val="00507DEE"/>
    <w:rsid w:val="00510FCB"/>
    <w:rsid w:val="005119C7"/>
    <w:rsid w:val="00512967"/>
    <w:rsid w:val="00517182"/>
    <w:rsid w:val="0052283C"/>
    <w:rsid w:val="00524D03"/>
    <w:rsid w:val="00524D62"/>
    <w:rsid w:val="00525F56"/>
    <w:rsid w:val="00527951"/>
    <w:rsid w:val="00532D10"/>
    <w:rsid w:val="00543387"/>
    <w:rsid w:val="005441D7"/>
    <w:rsid w:val="00544D7B"/>
    <w:rsid w:val="00545E5B"/>
    <w:rsid w:val="0054749E"/>
    <w:rsid w:val="00550314"/>
    <w:rsid w:val="0055561F"/>
    <w:rsid w:val="0056077E"/>
    <w:rsid w:val="005629E4"/>
    <w:rsid w:val="00563A48"/>
    <w:rsid w:val="00565640"/>
    <w:rsid w:val="005663E2"/>
    <w:rsid w:val="00566C59"/>
    <w:rsid w:val="0056759D"/>
    <w:rsid w:val="00567D97"/>
    <w:rsid w:val="00571552"/>
    <w:rsid w:val="005752FA"/>
    <w:rsid w:val="00577431"/>
    <w:rsid w:val="005776CD"/>
    <w:rsid w:val="005801DF"/>
    <w:rsid w:val="005805A0"/>
    <w:rsid w:val="005807C2"/>
    <w:rsid w:val="005830DF"/>
    <w:rsid w:val="00583C7C"/>
    <w:rsid w:val="0058488D"/>
    <w:rsid w:val="00584D28"/>
    <w:rsid w:val="0058650A"/>
    <w:rsid w:val="00586F28"/>
    <w:rsid w:val="00587303"/>
    <w:rsid w:val="0059035B"/>
    <w:rsid w:val="005921E3"/>
    <w:rsid w:val="00593235"/>
    <w:rsid w:val="00593A68"/>
    <w:rsid w:val="005940E9"/>
    <w:rsid w:val="00594591"/>
    <w:rsid w:val="00597388"/>
    <w:rsid w:val="005A11D6"/>
    <w:rsid w:val="005A1BD5"/>
    <w:rsid w:val="005A2831"/>
    <w:rsid w:val="005A3CD9"/>
    <w:rsid w:val="005A5595"/>
    <w:rsid w:val="005B0597"/>
    <w:rsid w:val="005B16E3"/>
    <w:rsid w:val="005B1758"/>
    <w:rsid w:val="005B189E"/>
    <w:rsid w:val="005B3163"/>
    <w:rsid w:val="005B3933"/>
    <w:rsid w:val="005B4B57"/>
    <w:rsid w:val="005B529B"/>
    <w:rsid w:val="005B57EE"/>
    <w:rsid w:val="005B64BE"/>
    <w:rsid w:val="005C2343"/>
    <w:rsid w:val="005C3008"/>
    <w:rsid w:val="005C3962"/>
    <w:rsid w:val="005C420F"/>
    <w:rsid w:val="005C57BD"/>
    <w:rsid w:val="005D0F52"/>
    <w:rsid w:val="005D2023"/>
    <w:rsid w:val="005D2E86"/>
    <w:rsid w:val="005D368D"/>
    <w:rsid w:val="005D6FA3"/>
    <w:rsid w:val="005E0855"/>
    <w:rsid w:val="005E5783"/>
    <w:rsid w:val="005E6F00"/>
    <w:rsid w:val="005F0D11"/>
    <w:rsid w:val="005F3D2B"/>
    <w:rsid w:val="005F3F1B"/>
    <w:rsid w:val="005F464E"/>
    <w:rsid w:val="005F75AB"/>
    <w:rsid w:val="005F7DF2"/>
    <w:rsid w:val="00600921"/>
    <w:rsid w:val="00601192"/>
    <w:rsid w:val="00605CB3"/>
    <w:rsid w:val="00610638"/>
    <w:rsid w:val="00610B7B"/>
    <w:rsid w:val="00611FF8"/>
    <w:rsid w:val="00615E5B"/>
    <w:rsid w:val="00620464"/>
    <w:rsid w:val="00622419"/>
    <w:rsid w:val="006242F1"/>
    <w:rsid w:val="00625ECD"/>
    <w:rsid w:val="00630389"/>
    <w:rsid w:val="00630663"/>
    <w:rsid w:val="00631B31"/>
    <w:rsid w:val="006328C6"/>
    <w:rsid w:val="0063433F"/>
    <w:rsid w:val="006344E0"/>
    <w:rsid w:val="00635159"/>
    <w:rsid w:val="00637FE5"/>
    <w:rsid w:val="00640FBF"/>
    <w:rsid w:val="00641CAC"/>
    <w:rsid w:val="0064628F"/>
    <w:rsid w:val="00646601"/>
    <w:rsid w:val="00646F44"/>
    <w:rsid w:val="0065049B"/>
    <w:rsid w:val="00653235"/>
    <w:rsid w:val="00657BEA"/>
    <w:rsid w:val="00661684"/>
    <w:rsid w:val="0066228D"/>
    <w:rsid w:val="00662D24"/>
    <w:rsid w:val="0066612F"/>
    <w:rsid w:val="00670B90"/>
    <w:rsid w:val="006721AB"/>
    <w:rsid w:val="00672D86"/>
    <w:rsid w:val="006743E5"/>
    <w:rsid w:val="00674939"/>
    <w:rsid w:val="00676DAD"/>
    <w:rsid w:val="00682774"/>
    <w:rsid w:val="006843E3"/>
    <w:rsid w:val="00684B22"/>
    <w:rsid w:val="00684B36"/>
    <w:rsid w:val="00685C79"/>
    <w:rsid w:val="0068791D"/>
    <w:rsid w:val="00687924"/>
    <w:rsid w:val="00687C22"/>
    <w:rsid w:val="006938C3"/>
    <w:rsid w:val="0069440E"/>
    <w:rsid w:val="00694D6B"/>
    <w:rsid w:val="0069562A"/>
    <w:rsid w:val="00696A59"/>
    <w:rsid w:val="00697FDC"/>
    <w:rsid w:val="006A0860"/>
    <w:rsid w:val="006A10D9"/>
    <w:rsid w:val="006A1B8C"/>
    <w:rsid w:val="006A22D0"/>
    <w:rsid w:val="006A26A6"/>
    <w:rsid w:val="006A32ED"/>
    <w:rsid w:val="006A3EEB"/>
    <w:rsid w:val="006A3FC1"/>
    <w:rsid w:val="006A54FA"/>
    <w:rsid w:val="006A62B4"/>
    <w:rsid w:val="006A647B"/>
    <w:rsid w:val="006A71C5"/>
    <w:rsid w:val="006A7853"/>
    <w:rsid w:val="006B0475"/>
    <w:rsid w:val="006B218B"/>
    <w:rsid w:val="006B436D"/>
    <w:rsid w:val="006B5094"/>
    <w:rsid w:val="006B5329"/>
    <w:rsid w:val="006B7916"/>
    <w:rsid w:val="006C1516"/>
    <w:rsid w:val="006C1A10"/>
    <w:rsid w:val="006C2259"/>
    <w:rsid w:val="006D0187"/>
    <w:rsid w:val="006D1E0E"/>
    <w:rsid w:val="006D578C"/>
    <w:rsid w:val="006D6B45"/>
    <w:rsid w:val="006D6BE8"/>
    <w:rsid w:val="006D7C8C"/>
    <w:rsid w:val="006E1691"/>
    <w:rsid w:val="006E3B87"/>
    <w:rsid w:val="006F0AF3"/>
    <w:rsid w:val="006F153F"/>
    <w:rsid w:val="006F3864"/>
    <w:rsid w:val="006F430A"/>
    <w:rsid w:val="006F6075"/>
    <w:rsid w:val="006F75D1"/>
    <w:rsid w:val="006F7D8F"/>
    <w:rsid w:val="00700DEC"/>
    <w:rsid w:val="007036A5"/>
    <w:rsid w:val="007041A2"/>
    <w:rsid w:val="007076E0"/>
    <w:rsid w:val="0071059E"/>
    <w:rsid w:val="00710836"/>
    <w:rsid w:val="00710F01"/>
    <w:rsid w:val="0071215D"/>
    <w:rsid w:val="007125D0"/>
    <w:rsid w:val="00713248"/>
    <w:rsid w:val="007212E8"/>
    <w:rsid w:val="007229FE"/>
    <w:rsid w:val="00726D84"/>
    <w:rsid w:val="007303AC"/>
    <w:rsid w:val="00730CD3"/>
    <w:rsid w:val="00732BF5"/>
    <w:rsid w:val="007335BC"/>
    <w:rsid w:val="00734C52"/>
    <w:rsid w:val="00734CF9"/>
    <w:rsid w:val="00735541"/>
    <w:rsid w:val="00740058"/>
    <w:rsid w:val="00742F12"/>
    <w:rsid w:val="0074781B"/>
    <w:rsid w:val="0075097D"/>
    <w:rsid w:val="00751CF0"/>
    <w:rsid w:val="007524F3"/>
    <w:rsid w:val="00754FB1"/>
    <w:rsid w:val="00755AAD"/>
    <w:rsid w:val="00756169"/>
    <w:rsid w:val="00756826"/>
    <w:rsid w:val="00756E74"/>
    <w:rsid w:val="0075754F"/>
    <w:rsid w:val="007616A0"/>
    <w:rsid w:val="00763B0E"/>
    <w:rsid w:val="007676F9"/>
    <w:rsid w:val="0077052F"/>
    <w:rsid w:val="0077159B"/>
    <w:rsid w:val="00775BE2"/>
    <w:rsid w:val="007778DA"/>
    <w:rsid w:val="00777943"/>
    <w:rsid w:val="00781417"/>
    <w:rsid w:val="00781688"/>
    <w:rsid w:val="00782CD7"/>
    <w:rsid w:val="00783C79"/>
    <w:rsid w:val="00785A66"/>
    <w:rsid w:val="007873FA"/>
    <w:rsid w:val="00791E43"/>
    <w:rsid w:val="007946AF"/>
    <w:rsid w:val="00794FD3"/>
    <w:rsid w:val="00795D5C"/>
    <w:rsid w:val="00797F82"/>
    <w:rsid w:val="007A375D"/>
    <w:rsid w:val="007A73FD"/>
    <w:rsid w:val="007A78DD"/>
    <w:rsid w:val="007B017F"/>
    <w:rsid w:val="007B20E2"/>
    <w:rsid w:val="007B2DA6"/>
    <w:rsid w:val="007B2E6E"/>
    <w:rsid w:val="007B4549"/>
    <w:rsid w:val="007B75FC"/>
    <w:rsid w:val="007C3FD7"/>
    <w:rsid w:val="007C580E"/>
    <w:rsid w:val="007C7030"/>
    <w:rsid w:val="007D0D9A"/>
    <w:rsid w:val="007D2C37"/>
    <w:rsid w:val="007D4468"/>
    <w:rsid w:val="007D70A2"/>
    <w:rsid w:val="007E15B1"/>
    <w:rsid w:val="007E1AD3"/>
    <w:rsid w:val="007E3225"/>
    <w:rsid w:val="007E545F"/>
    <w:rsid w:val="007E5924"/>
    <w:rsid w:val="007E6C85"/>
    <w:rsid w:val="007E7A2C"/>
    <w:rsid w:val="007F13AF"/>
    <w:rsid w:val="007F41DF"/>
    <w:rsid w:val="007F475E"/>
    <w:rsid w:val="007F533A"/>
    <w:rsid w:val="007F6061"/>
    <w:rsid w:val="008007F2"/>
    <w:rsid w:val="008020E5"/>
    <w:rsid w:val="00805C9A"/>
    <w:rsid w:val="00806739"/>
    <w:rsid w:val="00807BA7"/>
    <w:rsid w:val="008134FD"/>
    <w:rsid w:val="00814989"/>
    <w:rsid w:val="0081553F"/>
    <w:rsid w:val="0081743D"/>
    <w:rsid w:val="00821E3C"/>
    <w:rsid w:val="0082496F"/>
    <w:rsid w:val="00827424"/>
    <w:rsid w:val="008311D2"/>
    <w:rsid w:val="008330AC"/>
    <w:rsid w:val="00833D84"/>
    <w:rsid w:val="0083665D"/>
    <w:rsid w:val="008374CE"/>
    <w:rsid w:val="00837F71"/>
    <w:rsid w:val="008408C5"/>
    <w:rsid w:val="00840D71"/>
    <w:rsid w:val="00841241"/>
    <w:rsid w:val="00841580"/>
    <w:rsid w:val="008428BD"/>
    <w:rsid w:val="008438E9"/>
    <w:rsid w:val="00843BBB"/>
    <w:rsid w:val="008465CE"/>
    <w:rsid w:val="00847127"/>
    <w:rsid w:val="008524BB"/>
    <w:rsid w:val="00856F73"/>
    <w:rsid w:val="00862EB6"/>
    <w:rsid w:val="008704E5"/>
    <w:rsid w:val="008714D5"/>
    <w:rsid w:val="008744B1"/>
    <w:rsid w:val="00877DAF"/>
    <w:rsid w:val="00881533"/>
    <w:rsid w:val="00882700"/>
    <w:rsid w:val="008829A0"/>
    <w:rsid w:val="00882BC4"/>
    <w:rsid w:val="008861FF"/>
    <w:rsid w:val="00892966"/>
    <w:rsid w:val="008942D3"/>
    <w:rsid w:val="00895588"/>
    <w:rsid w:val="0089564A"/>
    <w:rsid w:val="008964C5"/>
    <w:rsid w:val="008967B1"/>
    <w:rsid w:val="008A088D"/>
    <w:rsid w:val="008A11AB"/>
    <w:rsid w:val="008A4849"/>
    <w:rsid w:val="008B2380"/>
    <w:rsid w:val="008B2EB8"/>
    <w:rsid w:val="008B4A58"/>
    <w:rsid w:val="008B4C41"/>
    <w:rsid w:val="008B5DAB"/>
    <w:rsid w:val="008B6D84"/>
    <w:rsid w:val="008C05FC"/>
    <w:rsid w:val="008C10EE"/>
    <w:rsid w:val="008C2085"/>
    <w:rsid w:val="008C2AB0"/>
    <w:rsid w:val="008C3EE2"/>
    <w:rsid w:val="008C5E23"/>
    <w:rsid w:val="008C69BE"/>
    <w:rsid w:val="008C6A29"/>
    <w:rsid w:val="008C781F"/>
    <w:rsid w:val="008C7848"/>
    <w:rsid w:val="008C788A"/>
    <w:rsid w:val="008C7F8F"/>
    <w:rsid w:val="008D3D46"/>
    <w:rsid w:val="008D569C"/>
    <w:rsid w:val="008E035F"/>
    <w:rsid w:val="008E0590"/>
    <w:rsid w:val="008E43C5"/>
    <w:rsid w:val="008E5FB6"/>
    <w:rsid w:val="008E6D6D"/>
    <w:rsid w:val="008F17F0"/>
    <w:rsid w:val="008F31C6"/>
    <w:rsid w:val="008F360B"/>
    <w:rsid w:val="008F36F7"/>
    <w:rsid w:val="008F5674"/>
    <w:rsid w:val="008F5E5B"/>
    <w:rsid w:val="008F68E7"/>
    <w:rsid w:val="008F6907"/>
    <w:rsid w:val="009013B6"/>
    <w:rsid w:val="009015C7"/>
    <w:rsid w:val="0090184B"/>
    <w:rsid w:val="009018E8"/>
    <w:rsid w:val="00901C3C"/>
    <w:rsid w:val="0090328C"/>
    <w:rsid w:val="00904E6F"/>
    <w:rsid w:val="00904EA3"/>
    <w:rsid w:val="00906917"/>
    <w:rsid w:val="00906BD1"/>
    <w:rsid w:val="009070B3"/>
    <w:rsid w:val="009073C1"/>
    <w:rsid w:val="00907E09"/>
    <w:rsid w:val="009101A4"/>
    <w:rsid w:val="009104D1"/>
    <w:rsid w:val="00910E7B"/>
    <w:rsid w:val="009110A5"/>
    <w:rsid w:val="009122F8"/>
    <w:rsid w:val="00913B88"/>
    <w:rsid w:val="00913D6F"/>
    <w:rsid w:val="00914407"/>
    <w:rsid w:val="009146CA"/>
    <w:rsid w:val="00915088"/>
    <w:rsid w:val="009157B4"/>
    <w:rsid w:val="009161DA"/>
    <w:rsid w:val="00921B44"/>
    <w:rsid w:val="00921D80"/>
    <w:rsid w:val="009239DF"/>
    <w:rsid w:val="009255E4"/>
    <w:rsid w:val="00932198"/>
    <w:rsid w:val="00933A5F"/>
    <w:rsid w:val="009352A2"/>
    <w:rsid w:val="00936095"/>
    <w:rsid w:val="00936EAC"/>
    <w:rsid w:val="0093792B"/>
    <w:rsid w:val="00941DD9"/>
    <w:rsid w:val="009429FC"/>
    <w:rsid w:val="00943187"/>
    <w:rsid w:val="00944843"/>
    <w:rsid w:val="009462A1"/>
    <w:rsid w:val="00946E49"/>
    <w:rsid w:val="00952C4F"/>
    <w:rsid w:val="00953123"/>
    <w:rsid w:val="009536F6"/>
    <w:rsid w:val="00953F17"/>
    <w:rsid w:val="009555A5"/>
    <w:rsid w:val="00956172"/>
    <w:rsid w:val="009622FF"/>
    <w:rsid w:val="0096315F"/>
    <w:rsid w:val="00965C56"/>
    <w:rsid w:val="0096667A"/>
    <w:rsid w:val="009676F7"/>
    <w:rsid w:val="00970633"/>
    <w:rsid w:val="00975CA6"/>
    <w:rsid w:val="009760E7"/>
    <w:rsid w:val="00980550"/>
    <w:rsid w:val="00980FE6"/>
    <w:rsid w:val="00982F85"/>
    <w:rsid w:val="00983797"/>
    <w:rsid w:val="00985358"/>
    <w:rsid w:val="00986BDA"/>
    <w:rsid w:val="0099171E"/>
    <w:rsid w:val="009939D6"/>
    <w:rsid w:val="00995754"/>
    <w:rsid w:val="00997611"/>
    <w:rsid w:val="00997827"/>
    <w:rsid w:val="009A0106"/>
    <w:rsid w:val="009A05AA"/>
    <w:rsid w:val="009A0F43"/>
    <w:rsid w:val="009A2343"/>
    <w:rsid w:val="009A23AA"/>
    <w:rsid w:val="009A2BAF"/>
    <w:rsid w:val="009A3262"/>
    <w:rsid w:val="009A3402"/>
    <w:rsid w:val="009A3B1C"/>
    <w:rsid w:val="009A3CFF"/>
    <w:rsid w:val="009A74F6"/>
    <w:rsid w:val="009B0CC2"/>
    <w:rsid w:val="009B2630"/>
    <w:rsid w:val="009B2C79"/>
    <w:rsid w:val="009B5D5D"/>
    <w:rsid w:val="009B6E85"/>
    <w:rsid w:val="009B7BD8"/>
    <w:rsid w:val="009B7CD4"/>
    <w:rsid w:val="009C1563"/>
    <w:rsid w:val="009C30CB"/>
    <w:rsid w:val="009D0B5F"/>
    <w:rsid w:val="009D375D"/>
    <w:rsid w:val="009D71AE"/>
    <w:rsid w:val="009D78BD"/>
    <w:rsid w:val="009D7FCB"/>
    <w:rsid w:val="009E0029"/>
    <w:rsid w:val="009E1F2E"/>
    <w:rsid w:val="009E5BAA"/>
    <w:rsid w:val="009E5CF5"/>
    <w:rsid w:val="009E60B7"/>
    <w:rsid w:val="009E6A49"/>
    <w:rsid w:val="009E7523"/>
    <w:rsid w:val="009E7933"/>
    <w:rsid w:val="009E7BA8"/>
    <w:rsid w:val="009E7E83"/>
    <w:rsid w:val="009F1233"/>
    <w:rsid w:val="009F197E"/>
    <w:rsid w:val="009F3F05"/>
    <w:rsid w:val="009F407D"/>
    <w:rsid w:val="009F5395"/>
    <w:rsid w:val="009F6382"/>
    <w:rsid w:val="009F6A3E"/>
    <w:rsid w:val="00A00AED"/>
    <w:rsid w:val="00A012E5"/>
    <w:rsid w:val="00A03CB9"/>
    <w:rsid w:val="00A03E50"/>
    <w:rsid w:val="00A048C2"/>
    <w:rsid w:val="00A051FA"/>
    <w:rsid w:val="00A07EDC"/>
    <w:rsid w:val="00A1172B"/>
    <w:rsid w:val="00A11A27"/>
    <w:rsid w:val="00A14A6E"/>
    <w:rsid w:val="00A158B0"/>
    <w:rsid w:val="00A21BD4"/>
    <w:rsid w:val="00A227E4"/>
    <w:rsid w:val="00A22970"/>
    <w:rsid w:val="00A238C4"/>
    <w:rsid w:val="00A249E1"/>
    <w:rsid w:val="00A27E4C"/>
    <w:rsid w:val="00A31A1D"/>
    <w:rsid w:val="00A32559"/>
    <w:rsid w:val="00A41C73"/>
    <w:rsid w:val="00A440BE"/>
    <w:rsid w:val="00A44885"/>
    <w:rsid w:val="00A44C02"/>
    <w:rsid w:val="00A473C8"/>
    <w:rsid w:val="00A4752A"/>
    <w:rsid w:val="00A47E06"/>
    <w:rsid w:val="00A50CA7"/>
    <w:rsid w:val="00A52463"/>
    <w:rsid w:val="00A531F3"/>
    <w:rsid w:val="00A533BF"/>
    <w:rsid w:val="00A53C67"/>
    <w:rsid w:val="00A54A06"/>
    <w:rsid w:val="00A56EC1"/>
    <w:rsid w:val="00A6167C"/>
    <w:rsid w:val="00A617ED"/>
    <w:rsid w:val="00A650E3"/>
    <w:rsid w:val="00A65A7F"/>
    <w:rsid w:val="00A65E45"/>
    <w:rsid w:val="00A6659F"/>
    <w:rsid w:val="00A70463"/>
    <w:rsid w:val="00A7073C"/>
    <w:rsid w:val="00A75DFD"/>
    <w:rsid w:val="00A76237"/>
    <w:rsid w:val="00A77976"/>
    <w:rsid w:val="00A80870"/>
    <w:rsid w:val="00A83419"/>
    <w:rsid w:val="00A86C3B"/>
    <w:rsid w:val="00A9127F"/>
    <w:rsid w:val="00A91F02"/>
    <w:rsid w:val="00A94C8D"/>
    <w:rsid w:val="00A95253"/>
    <w:rsid w:val="00A96AD3"/>
    <w:rsid w:val="00AA53D5"/>
    <w:rsid w:val="00AA567E"/>
    <w:rsid w:val="00AA6503"/>
    <w:rsid w:val="00AA65B3"/>
    <w:rsid w:val="00AA767D"/>
    <w:rsid w:val="00AB02BD"/>
    <w:rsid w:val="00AB38BE"/>
    <w:rsid w:val="00AC007D"/>
    <w:rsid w:val="00AC02E9"/>
    <w:rsid w:val="00AC0A4B"/>
    <w:rsid w:val="00AC10BB"/>
    <w:rsid w:val="00AC6507"/>
    <w:rsid w:val="00AD1321"/>
    <w:rsid w:val="00AD13DD"/>
    <w:rsid w:val="00AD2AFF"/>
    <w:rsid w:val="00AD2B31"/>
    <w:rsid w:val="00AD401B"/>
    <w:rsid w:val="00AD48FC"/>
    <w:rsid w:val="00AD4B57"/>
    <w:rsid w:val="00AD7620"/>
    <w:rsid w:val="00AE0A63"/>
    <w:rsid w:val="00AE16DC"/>
    <w:rsid w:val="00AE2060"/>
    <w:rsid w:val="00AE27F7"/>
    <w:rsid w:val="00AE2954"/>
    <w:rsid w:val="00AE2BAB"/>
    <w:rsid w:val="00AE4390"/>
    <w:rsid w:val="00AE718D"/>
    <w:rsid w:val="00AF24A8"/>
    <w:rsid w:val="00AF2DBD"/>
    <w:rsid w:val="00AF795D"/>
    <w:rsid w:val="00B00A06"/>
    <w:rsid w:val="00B02CF1"/>
    <w:rsid w:val="00B02F36"/>
    <w:rsid w:val="00B031E8"/>
    <w:rsid w:val="00B0336F"/>
    <w:rsid w:val="00B05DC8"/>
    <w:rsid w:val="00B06B5C"/>
    <w:rsid w:val="00B07A57"/>
    <w:rsid w:val="00B07E99"/>
    <w:rsid w:val="00B1004B"/>
    <w:rsid w:val="00B1368B"/>
    <w:rsid w:val="00B145BA"/>
    <w:rsid w:val="00B14BA5"/>
    <w:rsid w:val="00B1565F"/>
    <w:rsid w:val="00B16322"/>
    <w:rsid w:val="00B16CE8"/>
    <w:rsid w:val="00B21215"/>
    <w:rsid w:val="00B21AAE"/>
    <w:rsid w:val="00B2422F"/>
    <w:rsid w:val="00B25005"/>
    <w:rsid w:val="00B2587E"/>
    <w:rsid w:val="00B26085"/>
    <w:rsid w:val="00B26A44"/>
    <w:rsid w:val="00B30E18"/>
    <w:rsid w:val="00B317F0"/>
    <w:rsid w:val="00B318DC"/>
    <w:rsid w:val="00B320AA"/>
    <w:rsid w:val="00B3379E"/>
    <w:rsid w:val="00B36698"/>
    <w:rsid w:val="00B37427"/>
    <w:rsid w:val="00B4217E"/>
    <w:rsid w:val="00B42E54"/>
    <w:rsid w:val="00B4379F"/>
    <w:rsid w:val="00B43AD0"/>
    <w:rsid w:val="00B43F64"/>
    <w:rsid w:val="00B46F8E"/>
    <w:rsid w:val="00B50211"/>
    <w:rsid w:val="00B5091B"/>
    <w:rsid w:val="00B522C2"/>
    <w:rsid w:val="00B56D81"/>
    <w:rsid w:val="00B56ECB"/>
    <w:rsid w:val="00B578F2"/>
    <w:rsid w:val="00B604FE"/>
    <w:rsid w:val="00B61433"/>
    <w:rsid w:val="00B617B5"/>
    <w:rsid w:val="00B63C68"/>
    <w:rsid w:val="00B644B2"/>
    <w:rsid w:val="00B64A22"/>
    <w:rsid w:val="00B6706C"/>
    <w:rsid w:val="00B67BAE"/>
    <w:rsid w:val="00B701FA"/>
    <w:rsid w:val="00B7131C"/>
    <w:rsid w:val="00B7222C"/>
    <w:rsid w:val="00B74BA8"/>
    <w:rsid w:val="00B82AC1"/>
    <w:rsid w:val="00B83658"/>
    <w:rsid w:val="00B83793"/>
    <w:rsid w:val="00B8400D"/>
    <w:rsid w:val="00B865C7"/>
    <w:rsid w:val="00B86ABE"/>
    <w:rsid w:val="00B93BFE"/>
    <w:rsid w:val="00B94B0C"/>
    <w:rsid w:val="00B95A06"/>
    <w:rsid w:val="00B96B04"/>
    <w:rsid w:val="00BA0ECD"/>
    <w:rsid w:val="00BA3A1F"/>
    <w:rsid w:val="00BA48E0"/>
    <w:rsid w:val="00BA53DB"/>
    <w:rsid w:val="00BA5EE7"/>
    <w:rsid w:val="00BA5F6B"/>
    <w:rsid w:val="00BA632F"/>
    <w:rsid w:val="00BA6970"/>
    <w:rsid w:val="00BA6995"/>
    <w:rsid w:val="00BB0C52"/>
    <w:rsid w:val="00BB2314"/>
    <w:rsid w:val="00BB3EED"/>
    <w:rsid w:val="00BC0ECA"/>
    <w:rsid w:val="00BC1F08"/>
    <w:rsid w:val="00BC2AD2"/>
    <w:rsid w:val="00BC4179"/>
    <w:rsid w:val="00BC4679"/>
    <w:rsid w:val="00BC4E36"/>
    <w:rsid w:val="00BC73A0"/>
    <w:rsid w:val="00BD0B62"/>
    <w:rsid w:val="00BD0F12"/>
    <w:rsid w:val="00BD299A"/>
    <w:rsid w:val="00BD606B"/>
    <w:rsid w:val="00BD618E"/>
    <w:rsid w:val="00BD6D0C"/>
    <w:rsid w:val="00BE04CA"/>
    <w:rsid w:val="00BE054F"/>
    <w:rsid w:val="00BE4702"/>
    <w:rsid w:val="00BE6049"/>
    <w:rsid w:val="00BE6CCB"/>
    <w:rsid w:val="00BF027D"/>
    <w:rsid w:val="00BF06F3"/>
    <w:rsid w:val="00BF15AC"/>
    <w:rsid w:val="00BF5B69"/>
    <w:rsid w:val="00C015B3"/>
    <w:rsid w:val="00C042F5"/>
    <w:rsid w:val="00C057FC"/>
    <w:rsid w:val="00C077C6"/>
    <w:rsid w:val="00C120D3"/>
    <w:rsid w:val="00C127D4"/>
    <w:rsid w:val="00C13E80"/>
    <w:rsid w:val="00C140DB"/>
    <w:rsid w:val="00C15712"/>
    <w:rsid w:val="00C163C5"/>
    <w:rsid w:val="00C1675D"/>
    <w:rsid w:val="00C16932"/>
    <w:rsid w:val="00C2239C"/>
    <w:rsid w:val="00C2429F"/>
    <w:rsid w:val="00C26373"/>
    <w:rsid w:val="00C27E9F"/>
    <w:rsid w:val="00C3028D"/>
    <w:rsid w:val="00C303AF"/>
    <w:rsid w:val="00C3483C"/>
    <w:rsid w:val="00C34E90"/>
    <w:rsid w:val="00C353D1"/>
    <w:rsid w:val="00C3789C"/>
    <w:rsid w:val="00C37D67"/>
    <w:rsid w:val="00C402E3"/>
    <w:rsid w:val="00C439AA"/>
    <w:rsid w:val="00C43D3E"/>
    <w:rsid w:val="00C448A8"/>
    <w:rsid w:val="00C45006"/>
    <w:rsid w:val="00C477E4"/>
    <w:rsid w:val="00C500DA"/>
    <w:rsid w:val="00C50323"/>
    <w:rsid w:val="00C50CA6"/>
    <w:rsid w:val="00C51D81"/>
    <w:rsid w:val="00C53098"/>
    <w:rsid w:val="00C542FD"/>
    <w:rsid w:val="00C55B30"/>
    <w:rsid w:val="00C55FE3"/>
    <w:rsid w:val="00C61C7E"/>
    <w:rsid w:val="00C63731"/>
    <w:rsid w:val="00C66AFF"/>
    <w:rsid w:val="00C710CE"/>
    <w:rsid w:val="00C71840"/>
    <w:rsid w:val="00C719FC"/>
    <w:rsid w:val="00C7221C"/>
    <w:rsid w:val="00C749D3"/>
    <w:rsid w:val="00C74D52"/>
    <w:rsid w:val="00C77ADF"/>
    <w:rsid w:val="00C805FA"/>
    <w:rsid w:val="00C81016"/>
    <w:rsid w:val="00C81313"/>
    <w:rsid w:val="00C814E4"/>
    <w:rsid w:val="00C81CC7"/>
    <w:rsid w:val="00C82027"/>
    <w:rsid w:val="00C824A2"/>
    <w:rsid w:val="00C83676"/>
    <w:rsid w:val="00C85CC8"/>
    <w:rsid w:val="00C86596"/>
    <w:rsid w:val="00C87261"/>
    <w:rsid w:val="00C90335"/>
    <w:rsid w:val="00C9358C"/>
    <w:rsid w:val="00C95AE8"/>
    <w:rsid w:val="00C964FB"/>
    <w:rsid w:val="00C97797"/>
    <w:rsid w:val="00CA19C1"/>
    <w:rsid w:val="00CA49C5"/>
    <w:rsid w:val="00CA5458"/>
    <w:rsid w:val="00CA5894"/>
    <w:rsid w:val="00CA6426"/>
    <w:rsid w:val="00CA6774"/>
    <w:rsid w:val="00CA79EF"/>
    <w:rsid w:val="00CB13E7"/>
    <w:rsid w:val="00CB33D3"/>
    <w:rsid w:val="00CB40FA"/>
    <w:rsid w:val="00CB4646"/>
    <w:rsid w:val="00CB5F6E"/>
    <w:rsid w:val="00CB6ECC"/>
    <w:rsid w:val="00CC0E73"/>
    <w:rsid w:val="00CC1215"/>
    <w:rsid w:val="00CC4E43"/>
    <w:rsid w:val="00CC55C0"/>
    <w:rsid w:val="00CC62E5"/>
    <w:rsid w:val="00CD10D4"/>
    <w:rsid w:val="00CD123B"/>
    <w:rsid w:val="00CD156E"/>
    <w:rsid w:val="00CD157D"/>
    <w:rsid w:val="00CD47D1"/>
    <w:rsid w:val="00CD50D1"/>
    <w:rsid w:val="00CD56F0"/>
    <w:rsid w:val="00CD6F5D"/>
    <w:rsid w:val="00CE09A6"/>
    <w:rsid w:val="00CE0F3C"/>
    <w:rsid w:val="00CE1EC7"/>
    <w:rsid w:val="00CE31BF"/>
    <w:rsid w:val="00CE4CA9"/>
    <w:rsid w:val="00CE5D83"/>
    <w:rsid w:val="00CE613A"/>
    <w:rsid w:val="00CE751E"/>
    <w:rsid w:val="00CF0B3D"/>
    <w:rsid w:val="00CF1578"/>
    <w:rsid w:val="00CF18E3"/>
    <w:rsid w:val="00CF2E48"/>
    <w:rsid w:val="00CF477E"/>
    <w:rsid w:val="00CF550B"/>
    <w:rsid w:val="00CF7C9F"/>
    <w:rsid w:val="00CF7FF3"/>
    <w:rsid w:val="00D03291"/>
    <w:rsid w:val="00D04F2B"/>
    <w:rsid w:val="00D05BD3"/>
    <w:rsid w:val="00D102A0"/>
    <w:rsid w:val="00D103F6"/>
    <w:rsid w:val="00D14129"/>
    <w:rsid w:val="00D14D34"/>
    <w:rsid w:val="00D1508B"/>
    <w:rsid w:val="00D155CC"/>
    <w:rsid w:val="00D15E29"/>
    <w:rsid w:val="00D166F4"/>
    <w:rsid w:val="00D21ADD"/>
    <w:rsid w:val="00D21BBF"/>
    <w:rsid w:val="00D21E67"/>
    <w:rsid w:val="00D22BF9"/>
    <w:rsid w:val="00D234C4"/>
    <w:rsid w:val="00D2577D"/>
    <w:rsid w:val="00D261B1"/>
    <w:rsid w:val="00D26DF7"/>
    <w:rsid w:val="00D30463"/>
    <w:rsid w:val="00D32291"/>
    <w:rsid w:val="00D3534A"/>
    <w:rsid w:val="00D3785F"/>
    <w:rsid w:val="00D40242"/>
    <w:rsid w:val="00D4042C"/>
    <w:rsid w:val="00D415EB"/>
    <w:rsid w:val="00D41D37"/>
    <w:rsid w:val="00D4214F"/>
    <w:rsid w:val="00D46416"/>
    <w:rsid w:val="00D46544"/>
    <w:rsid w:val="00D4720D"/>
    <w:rsid w:val="00D5091F"/>
    <w:rsid w:val="00D51B9F"/>
    <w:rsid w:val="00D5277A"/>
    <w:rsid w:val="00D537D2"/>
    <w:rsid w:val="00D5448A"/>
    <w:rsid w:val="00D5454A"/>
    <w:rsid w:val="00D54B7E"/>
    <w:rsid w:val="00D568B3"/>
    <w:rsid w:val="00D60A40"/>
    <w:rsid w:val="00D623BD"/>
    <w:rsid w:val="00D62421"/>
    <w:rsid w:val="00D63C19"/>
    <w:rsid w:val="00D717D3"/>
    <w:rsid w:val="00D73316"/>
    <w:rsid w:val="00D7460F"/>
    <w:rsid w:val="00D7797E"/>
    <w:rsid w:val="00D80156"/>
    <w:rsid w:val="00D81663"/>
    <w:rsid w:val="00D81A9A"/>
    <w:rsid w:val="00D8627A"/>
    <w:rsid w:val="00D87AEF"/>
    <w:rsid w:val="00D87D55"/>
    <w:rsid w:val="00D90D93"/>
    <w:rsid w:val="00D968F0"/>
    <w:rsid w:val="00D96CAB"/>
    <w:rsid w:val="00DA0451"/>
    <w:rsid w:val="00DA1651"/>
    <w:rsid w:val="00DA3676"/>
    <w:rsid w:val="00DA58FE"/>
    <w:rsid w:val="00DA7700"/>
    <w:rsid w:val="00DB27DB"/>
    <w:rsid w:val="00DB752F"/>
    <w:rsid w:val="00DC0C94"/>
    <w:rsid w:val="00DC1937"/>
    <w:rsid w:val="00DC20BA"/>
    <w:rsid w:val="00DC4674"/>
    <w:rsid w:val="00DC6482"/>
    <w:rsid w:val="00DC72CD"/>
    <w:rsid w:val="00DD0842"/>
    <w:rsid w:val="00DD09DA"/>
    <w:rsid w:val="00DD0A69"/>
    <w:rsid w:val="00DD3520"/>
    <w:rsid w:val="00DD3F1F"/>
    <w:rsid w:val="00DD5CCD"/>
    <w:rsid w:val="00DD644C"/>
    <w:rsid w:val="00DE0DF9"/>
    <w:rsid w:val="00DE5126"/>
    <w:rsid w:val="00DE576A"/>
    <w:rsid w:val="00DE67FA"/>
    <w:rsid w:val="00DE7B47"/>
    <w:rsid w:val="00DE7E33"/>
    <w:rsid w:val="00DF03FF"/>
    <w:rsid w:val="00DF140B"/>
    <w:rsid w:val="00DF6369"/>
    <w:rsid w:val="00DF6BB4"/>
    <w:rsid w:val="00DF727A"/>
    <w:rsid w:val="00E01161"/>
    <w:rsid w:val="00E04AF8"/>
    <w:rsid w:val="00E0514E"/>
    <w:rsid w:val="00E0642A"/>
    <w:rsid w:val="00E068B3"/>
    <w:rsid w:val="00E06AA3"/>
    <w:rsid w:val="00E07D4E"/>
    <w:rsid w:val="00E116D6"/>
    <w:rsid w:val="00E129D4"/>
    <w:rsid w:val="00E144AA"/>
    <w:rsid w:val="00E154EB"/>
    <w:rsid w:val="00E1600A"/>
    <w:rsid w:val="00E16B69"/>
    <w:rsid w:val="00E175ED"/>
    <w:rsid w:val="00E17F96"/>
    <w:rsid w:val="00E20E5E"/>
    <w:rsid w:val="00E21462"/>
    <w:rsid w:val="00E21B25"/>
    <w:rsid w:val="00E23661"/>
    <w:rsid w:val="00E240F3"/>
    <w:rsid w:val="00E24117"/>
    <w:rsid w:val="00E2616A"/>
    <w:rsid w:val="00E26C25"/>
    <w:rsid w:val="00E30142"/>
    <w:rsid w:val="00E30E41"/>
    <w:rsid w:val="00E31AB6"/>
    <w:rsid w:val="00E32CCC"/>
    <w:rsid w:val="00E32EE7"/>
    <w:rsid w:val="00E32F01"/>
    <w:rsid w:val="00E33ED8"/>
    <w:rsid w:val="00E40FFC"/>
    <w:rsid w:val="00E432FA"/>
    <w:rsid w:val="00E43431"/>
    <w:rsid w:val="00E46157"/>
    <w:rsid w:val="00E506CD"/>
    <w:rsid w:val="00E51FDD"/>
    <w:rsid w:val="00E5291C"/>
    <w:rsid w:val="00E555C3"/>
    <w:rsid w:val="00E603D7"/>
    <w:rsid w:val="00E61D58"/>
    <w:rsid w:val="00E625B1"/>
    <w:rsid w:val="00E638C2"/>
    <w:rsid w:val="00E6567D"/>
    <w:rsid w:val="00E66EA3"/>
    <w:rsid w:val="00E67C5E"/>
    <w:rsid w:val="00E67F40"/>
    <w:rsid w:val="00E71AC2"/>
    <w:rsid w:val="00E728B2"/>
    <w:rsid w:val="00E74A71"/>
    <w:rsid w:val="00E76417"/>
    <w:rsid w:val="00E76844"/>
    <w:rsid w:val="00E76A28"/>
    <w:rsid w:val="00E81F9D"/>
    <w:rsid w:val="00E8305A"/>
    <w:rsid w:val="00E83B01"/>
    <w:rsid w:val="00E84761"/>
    <w:rsid w:val="00E85261"/>
    <w:rsid w:val="00E90192"/>
    <w:rsid w:val="00E9101C"/>
    <w:rsid w:val="00E918A5"/>
    <w:rsid w:val="00E93F38"/>
    <w:rsid w:val="00E97212"/>
    <w:rsid w:val="00E9752F"/>
    <w:rsid w:val="00E978EC"/>
    <w:rsid w:val="00EA136E"/>
    <w:rsid w:val="00EA278E"/>
    <w:rsid w:val="00EA2D07"/>
    <w:rsid w:val="00EA3F9C"/>
    <w:rsid w:val="00EA5AEA"/>
    <w:rsid w:val="00EB0494"/>
    <w:rsid w:val="00EB17BA"/>
    <w:rsid w:val="00EB454D"/>
    <w:rsid w:val="00EB469C"/>
    <w:rsid w:val="00EB4F9A"/>
    <w:rsid w:val="00EC267C"/>
    <w:rsid w:val="00EC4B41"/>
    <w:rsid w:val="00EC4F99"/>
    <w:rsid w:val="00EC5204"/>
    <w:rsid w:val="00EC58F4"/>
    <w:rsid w:val="00EC685E"/>
    <w:rsid w:val="00ED1F92"/>
    <w:rsid w:val="00ED4F67"/>
    <w:rsid w:val="00ED5C78"/>
    <w:rsid w:val="00ED73F4"/>
    <w:rsid w:val="00EE2496"/>
    <w:rsid w:val="00EE55C6"/>
    <w:rsid w:val="00EE63D0"/>
    <w:rsid w:val="00EE6E40"/>
    <w:rsid w:val="00EF1E57"/>
    <w:rsid w:val="00EF3689"/>
    <w:rsid w:val="00EF6E31"/>
    <w:rsid w:val="00EF7CD6"/>
    <w:rsid w:val="00EF7D90"/>
    <w:rsid w:val="00F0391C"/>
    <w:rsid w:val="00F03D73"/>
    <w:rsid w:val="00F05BB6"/>
    <w:rsid w:val="00F07E77"/>
    <w:rsid w:val="00F11813"/>
    <w:rsid w:val="00F11D19"/>
    <w:rsid w:val="00F13E73"/>
    <w:rsid w:val="00F15338"/>
    <w:rsid w:val="00F1540D"/>
    <w:rsid w:val="00F20591"/>
    <w:rsid w:val="00F21274"/>
    <w:rsid w:val="00F21389"/>
    <w:rsid w:val="00F21FCD"/>
    <w:rsid w:val="00F233D7"/>
    <w:rsid w:val="00F24730"/>
    <w:rsid w:val="00F26C0F"/>
    <w:rsid w:val="00F278F7"/>
    <w:rsid w:val="00F279EC"/>
    <w:rsid w:val="00F30374"/>
    <w:rsid w:val="00F306BB"/>
    <w:rsid w:val="00F30B36"/>
    <w:rsid w:val="00F31157"/>
    <w:rsid w:val="00F32757"/>
    <w:rsid w:val="00F32C91"/>
    <w:rsid w:val="00F33C7F"/>
    <w:rsid w:val="00F3543A"/>
    <w:rsid w:val="00F357CB"/>
    <w:rsid w:val="00F40BAF"/>
    <w:rsid w:val="00F41BC9"/>
    <w:rsid w:val="00F43B34"/>
    <w:rsid w:val="00F448A9"/>
    <w:rsid w:val="00F51BC6"/>
    <w:rsid w:val="00F53D20"/>
    <w:rsid w:val="00F555C3"/>
    <w:rsid w:val="00F5743D"/>
    <w:rsid w:val="00F63302"/>
    <w:rsid w:val="00F63F17"/>
    <w:rsid w:val="00F64EEB"/>
    <w:rsid w:val="00F66B5A"/>
    <w:rsid w:val="00F72420"/>
    <w:rsid w:val="00F72E8A"/>
    <w:rsid w:val="00F74A53"/>
    <w:rsid w:val="00F75233"/>
    <w:rsid w:val="00F80E32"/>
    <w:rsid w:val="00F83B4A"/>
    <w:rsid w:val="00F9382B"/>
    <w:rsid w:val="00F95944"/>
    <w:rsid w:val="00F96082"/>
    <w:rsid w:val="00FA1112"/>
    <w:rsid w:val="00FA2004"/>
    <w:rsid w:val="00FA7943"/>
    <w:rsid w:val="00FB12B5"/>
    <w:rsid w:val="00FB1847"/>
    <w:rsid w:val="00FB23E3"/>
    <w:rsid w:val="00FB26B2"/>
    <w:rsid w:val="00FB3479"/>
    <w:rsid w:val="00FB34B7"/>
    <w:rsid w:val="00FB658A"/>
    <w:rsid w:val="00FC2997"/>
    <w:rsid w:val="00FC3BDB"/>
    <w:rsid w:val="00FC4B36"/>
    <w:rsid w:val="00FD049D"/>
    <w:rsid w:val="00FD77F6"/>
    <w:rsid w:val="00FE1D4F"/>
    <w:rsid w:val="00FE2903"/>
    <w:rsid w:val="00FE4EA3"/>
    <w:rsid w:val="00FE5BE0"/>
    <w:rsid w:val="00FE7E58"/>
    <w:rsid w:val="00FF0612"/>
    <w:rsid w:val="00FF2EC8"/>
    <w:rsid w:val="00FF3D59"/>
    <w:rsid w:val="00FF4043"/>
    <w:rsid w:val="00FF4407"/>
    <w:rsid w:val="00FF46D7"/>
    <w:rsid w:val="00FF550E"/>
    <w:rsid w:val="00FF7C48"/>
    <w:rsid w:val="0E1B27AD"/>
    <w:rsid w:val="1D45FBB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75EB"/>
  <w15:chartTrackingRefBased/>
  <w15:docId w15:val="{F764D33E-4C5D-41ED-9248-F4B0DA6E8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961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961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619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619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619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619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619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619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619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619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619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619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619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9619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9619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619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619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6192"/>
    <w:rPr>
      <w:rFonts w:eastAsiaTheme="majorEastAsia" w:cstheme="majorBidi"/>
      <w:color w:val="272727" w:themeColor="text1" w:themeTint="D8"/>
    </w:rPr>
  </w:style>
  <w:style w:type="paragraph" w:styleId="Title">
    <w:name w:val="Title"/>
    <w:basedOn w:val="Normal"/>
    <w:next w:val="Normal"/>
    <w:link w:val="TitleChar"/>
    <w:uiPriority w:val="10"/>
    <w:qFormat/>
    <w:rsid w:val="004961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61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619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619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6192"/>
    <w:pPr>
      <w:spacing w:before="160"/>
      <w:jc w:val="center"/>
    </w:pPr>
    <w:rPr>
      <w:i/>
      <w:iCs/>
      <w:color w:val="404040" w:themeColor="text1" w:themeTint="BF"/>
    </w:rPr>
  </w:style>
  <w:style w:type="character" w:customStyle="1" w:styleId="QuoteChar">
    <w:name w:val="Quote Char"/>
    <w:basedOn w:val="DefaultParagraphFont"/>
    <w:link w:val="Quote"/>
    <w:uiPriority w:val="29"/>
    <w:rsid w:val="00496192"/>
    <w:rPr>
      <w:i/>
      <w:iCs/>
      <w:color w:val="404040" w:themeColor="text1" w:themeTint="BF"/>
    </w:rPr>
  </w:style>
  <w:style w:type="paragraph" w:styleId="ListParagraph">
    <w:name w:val="List Paragraph"/>
    <w:basedOn w:val="Normal"/>
    <w:uiPriority w:val="34"/>
    <w:qFormat/>
    <w:rsid w:val="00496192"/>
    <w:pPr>
      <w:ind w:left="720"/>
      <w:contextualSpacing/>
    </w:pPr>
  </w:style>
  <w:style w:type="character" w:styleId="IntenseEmphasis">
    <w:name w:val="Intense Emphasis"/>
    <w:basedOn w:val="DefaultParagraphFont"/>
    <w:uiPriority w:val="21"/>
    <w:qFormat/>
    <w:rsid w:val="00496192"/>
    <w:rPr>
      <w:i/>
      <w:iCs/>
      <w:color w:val="0F4761" w:themeColor="accent1" w:themeShade="BF"/>
    </w:rPr>
  </w:style>
  <w:style w:type="paragraph" w:styleId="IntenseQuote">
    <w:name w:val="Intense Quote"/>
    <w:basedOn w:val="Normal"/>
    <w:next w:val="Normal"/>
    <w:link w:val="IntenseQuoteChar"/>
    <w:uiPriority w:val="30"/>
    <w:qFormat/>
    <w:rsid w:val="004961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6192"/>
    <w:rPr>
      <w:i/>
      <w:iCs/>
      <w:color w:val="0F4761" w:themeColor="accent1" w:themeShade="BF"/>
    </w:rPr>
  </w:style>
  <w:style w:type="character" w:styleId="IntenseReference">
    <w:name w:val="Intense Reference"/>
    <w:basedOn w:val="DefaultParagraphFont"/>
    <w:uiPriority w:val="32"/>
    <w:qFormat/>
    <w:rsid w:val="00496192"/>
    <w:rPr>
      <w:b/>
      <w:bCs/>
      <w:smallCaps/>
      <w:color w:val="0F4761" w:themeColor="accent1" w:themeShade="BF"/>
      <w:spacing w:val="5"/>
    </w:rPr>
  </w:style>
  <w:style w:type="character" w:styleId="Hyperlink">
    <w:name w:val="Hyperlink"/>
    <w:basedOn w:val="DefaultParagraphFont"/>
    <w:uiPriority w:val="99"/>
    <w:unhideWhenUsed/>
    <w:rsid w:val="008B4C41"/>
    <w:rPr>
      <w:color w:val="467886" w:themeColor="hyperlink"/>
      <w:u w:val="single"/>
    </w:rPr>
  </w:style>
  <w:style w:type="character" w:styleId="UnresolvedMention">
    <w:name w:val="Unresolved Mention"/>
    <w:basedOn w:val="DefaultParagraphFont"/>
    <w:uiPriority w:val="99"/>
    <w:semiHidden/>
    <w:unhideWhenUsed/>
    <w:rsid w:val="008B4C41"/>
    <w:rPr>
      <w:color w:val="605E5C"/>
      <w:shd w:val="clear" w:color="auto" w:fill="E1DFDD"/>
    </w:rPr>
  </w:style>
  <w:style w:type="paragraph" w:styleId="Header">
    <w:name w:val="header"/>
    <w:basedOn w:val="Normal"/>
    <w:link w:val="HeaderChar"/>
    <w:uiPriority w:val="99"/>
    <w:unhideWhenUsed/>
    <w:rsid w:val="0017213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213B"/>
  </w:style>
  <w:style w:type="paragraph" w:styleId="Footer">
    <w:name w:val="footer"/>
    <w:basedOn w:val="Normal"/>
    <w:link w:val="FooterChar"/>
    <w:uiPriority w:val="99"/>
    <w:unhideWhenUsed/>
    <w:rsid w:val="0017213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213B"/>
  </w:style>
  <w:style w:type="character" w:styleId="CommentReference">
    <w:name w:val="annotation reference"/>
    <w:basedOn w:val="DefaultParagraphFont"/>
    <w:uiPriority w:val="99"/>
    <w:semiHidden/>
    <w:unhideWhenUsed/>
    <w:rsid w:val="00674939"/>
    <w:rPr>
      <w:sz w:val="16"/>
      <w:szCs w:val="16"/>
    </w:rPr>
  </w:style>
  <w:style w:type="paragraph" w:styleId="CommentText">
    <w:name w:val="annotation text"/>
    <w:basedOn w:val="Normal"/>
    <w:link w:val="CommentTextChar"/>
    <w:uiPriority w:val="99"/>
    <w:unhideWhenUsed/>
    <w:rsid w:val="00674939"/>
    <w:pPr>
      <w:spacing w:line="240" w:lineRule="auto"/>
    </w:pPr>
    <w:rPr>
      <w:sz w:val="20"/>
      <w:szCs w:val="20"/>
    </w:rPr>
  </w:style>
  <w:style w:type="character" w:customStyle="1" w:styleId="CommentTextChar">
    <w:name w:val="Comment Text Char"/>
    <w:basedOn w:val="DefaultParagraphFont"/>
    <w:link w:val="CommentText"/>
    <w:uiPriority w:val="99"/>
    <w:rsid w:val="00674939"/>
    <w:rPr>
      <w:sz w:val="20"/>
      <w:szCs w:val="20"/>
    </w:rPr>
  </w:style>
  <w:style w:type="paragraph" w:styleId="CommentSubject">
    <w:name w:val="annotation subject"/>
    <w:basedOn w:val="CommentText"/>
    <w:next w:val="CommentText"/>
    <w:link w:val="CommentSubjectChar"/>
    <w:uiPriority w:val="99"/>
    <w:semiHidden/>
    <w:unhideWhenUsed/>
    <w:rsid w:val="00674939"/>
    <w:rPr>
      <w:b/>
      <w:bCs/>
    </w:rPr>
  </w:style>
  <w:style w:type="character" w:customStyle="1" w:styleId="CommentSubjectChar">
    <w:name w:val="Comment Subject Char"/>
    <w:basedOn w:val="CommentTextChar"/>
    <w:link w:val="CommentSubject"/>
    <w:uiPriority w:val="99"/>
    <w:semiHidden/>
    <w:rsid w:val="00674939"/>
    <w:rPr>
      <w:b/>
      <w:bCs/>
      <w:sz w:val="20"/>
      <w:szCs w:val="20"/>
    </w:rPr>
  </w:style>
  <w:style w:type="character" w:styleId="Mention">
    <w:name w:val="Mention"/>
    <w:basedOn w:val="DefaultParagraphFont"/>
    <w:uiPriority w:val="99"/>
    <w:unhideWhenUsed/>
    <w:rsid w:val="002D26A6"/>
    <w:rPr>
      <w:color w:val="2B579A"/>
      <w:shd w:val="clear" w:color="auto" w:fill="E1DFDD"/>
    </w:rPr>
  </w:style>
  <w:style w:type="paragraph" w:styleId="Revision">
    <w:name w:val="Revision"/>
    <w:hidden/>
    <w:uiPriority w:val="99"/>
    <w:semiHidden/>
    <w:rsid w:val="002D26A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11377">
      <w:bodyDiv w:val="1"/>
      <w:marLeft w:val="0"/>
      <w:marRight w:val="0"/>
      <w:marTop w:val="0"/>
      <w:marBottom w:val="0"/>
      <w:divBdr>
        <w:top w:val="none" w:sz="0" w:space="0" w:color="auto"/>
        <w:left w:val="none" w:sz="0" w:space="0" w:color="auto"/>
        <w:bottom w:val="none" w:sz="0" w:space="0" w:color="auto"/>
        <w:right w:val="none" w:sz="0" w:space="0" w:color="auto"/>
      </w:divBdr>
    </w:div>
    <w:div w:id="210919523">
      <w:bodyDiv w:val="1"/>
      <w:marLeft w:val="0"/>
      <w:marRight w:val="0"/>
      <w:marTop w:val="0"/>
      <w:marBottom w:val="0"/>
      <w:divBdr>
        <w:top w:val="none" w:sz="0" w:space="0" w:color="auto"/>
        <w:left w:val="none" w:sz="0" w:space="0" w:color="auto"/>
        <w:bottom w:val="none" w:sz="0" w:space="0" w:color="auto"/>
        <w:right w:val="none" w:sz="0" w:space="0" w:color="auto"/>
      </w:divBdr>
    </w:div>
    <w:div w:id="379062746">
      <w:bodyDiv w:val="1"/>
      <w:marLeft w:val="0"/>
      <w:marRight w:val="0"/>
      <w:marTop w:val="0"/>
      <w:marBottom w:val="0"/>
      <w:divBdr>
        <w:top w:val="none" w:sz="0" w:space="0" w:color="auto"/>
        <w:left w:val="none" w:sz="0" w:space="0" w:color="auto"/>
        <w:bottom w:val="none" w:sz="0" w:space="0" w:color="auto"/>
        <w:right w:val="none" w:sz="0" w:space="0" w:color="auto"/>
      </w:divBdr>
    </w:div>
    <w:div w:id="499975226">
      <w:bodyDiv w:val="1"/>
      <w:marLeft w:val="0"/>
      <w:marRight w:val="0"/>
      <w:marTop w:val="0"/>
      <w:marBottom w:val="0"/>
      <w:divBdr>
        <w:top w:val="none" w:sz="0" w:space="0" w:color="auto"/>
        <w:left w:val="none" w:sz="0" w:space="0" w:color="auto"/>
        <w:bottom w:val="none" w:sz="0" w:space="0" w:color="auto"/>
        <w:right w:val="none" w:sz="0" w:space="0" w:color="auto"/>
      </w:divBdr>
    </w:div>
    <w:div w:id="502478554">
      <w:bodyDiv w:val="1"/>
      <w:marLeft w:val="0"/>
      <w:marRight w:val="0"/>
      <w:marTop w:val="0"/>
      <w:marBottom w:val="0"/>
      <w:divBdr>
        <w:top w:val="none" w:sz="0" w:space="0" w:color="auto"/>
        <w:left w:val="none" w:sz="0" w:space="0" w:color="auto"/>
        <w:bottom w:val="none" w:sz="0" w:space="0" w:color="auto"/>
        <w:right w:val="none" w:sz="0" w:space="0" w:color="auto"/>
      </w:divBdr>
    </w:div>
    <w:div w:id="970287439">
      <w:bodyDiv w:val="1"/>
      <w:marLeft w:val="0"/>
      <w:marRight w:val="0"/>
      <w:marTop w:val="0"/>
      <w:marBottom w:val="0"/>
      <w:divBdr>
        <w:top w:val="none" w:sz="0" w:space="0" w:color="auto"/>
        <w:left w:val="none" w:sz="0" w:space="0" w:color="auto"/>
        <w:bottom w:val="none" w:sz="0" w:space="0" w:color="auto"/>
        <w:right w:val="none" w:sz="0" w:space="0" w:color="auto"/>
      </w:divBdr>
    </w:div>
    <w:div w:id="1287855788">
      <w:bodyDiv w:val="1"/>
      <w:marLeft w:val="0"/>
      <w:marRight w:val="0"/>
      <w:marTop w:val="0"/>
      <w:marBottom w:val="0"/>
      <w:divBdr>
        <w:top w:val="none" w:sz="0" w:space="0" w:color="auto"/>
        <w:left w:val="none" w:sz="0" w:space="0" w:color="auto"/>
        <w:bottom w:val="none" w:sz="0" w:space="0" w:color="auto"/>
        <w:right w:val="none" w:sz="0" w:space="0" w:color="auto"/>
      </w:divBdr>
    </w:div>
    <w:div w:id="1291979915">
      <w:bodyDiv w:val="1"/>
      <w:marLeft w:val="0"/>
      <w:marRight w:val="0"/>
      <w:marTop w:val="0"/>
      <w:marBottom w:val="0"/>
      <w:divBdr>
        <w:top w:val="none" w:sz="0" w:space="0" w:color="auto"/>
        <w:left w:val="none" w:sz="0" w:space="0" w:color="auto"/>
        <w:bottom w:val="none" w:sz="0" w:space="0" w:color="auto"/>
        <w:right w:val="none" w:sz="0" w:space="0" w:color="auto"/>
      </w:divBdr>
      <w:divsChild>
        <w:div w:id="1221476222">
          <w:marLeft w:val="0"/>
          <w:marRight w:val="0"/>
          <w:marTop w:val="0"/>
          <w:marBottom w:val="0"/>
          <w:divBdr>
            <w:top w:val="none" w:sz="0" w:space="0" w:color="auto"/>
            <w:left w:val="none" w:sz="0" w:space="0" w:color="auto"/>
            <w:bottom w:val="none" w:sz="0" w:space="0" w:color="auto"/>
            <w:right w:val="none" w:sz="0" w:space="0" w:color="auto"/>
          </w:divBdr>
        </w:div>
      </w:divsChild>
    </w:div>
    <w:div w:id="1318223775">
      <w:bodyDiv w:val="1"/>
      <w:marLeft w:val="0"/>
      <w:marRight w:val="0"/>
      <w:marTop w:val="0"/>
      <w:marBottom w:val="0"/>
      <w:divBdr>
        <w:top w:val="none" w:sz="0" w:space="0" w:color="auto"/>
        <w:left w:val="none" w:sz="0" w:space="0" w:color="auto"/>
        <w:bottom w:val="none" w:sz="0" w:space="0" w:color="auto"/>
        <w:right w:val="none" w:sz="0" w:space="0" w:color="auto"/>
      </w:divBdr>
    </w:div>
    <w:div w:id="1491822467">
      <w:bodyDiv w:val="1"/>
      <w:marLeft w:val="0"/>
      <w:marRight w:val="0"/>
      <w:marTop w:val="0"/>
      <w:marBottom w:val="0"/>
      <w:divBdr>
        <w:top w:val="none" w:sz="0" w:space="0" w:color="auto"/>
        <w:left w:val="none" w:sz="0" w:space="0" w:color="auto"/>
        <w:bottom w:val="none" w:sz="0" w:space="0" w:color="auto"/>
        <w:right w:val="none" w:sz="0" w:space="0" w:color="auto"/>
      </w:divBdr>
    </w:div>
    <w:div w:id="1619602730">
      <w:bodyDiv w:val="1"/>
      <w:marLeft w:val="0"/>
      <w:marRight w:val="0"/>
      <w:marTop w:val="0"/>
      <w:marBottom w:val="0"/>
      <w:divBdr>
        <w:top w:val="none" w:sz="0" w:space="0" w:color="auto"/>
        <w:left w:val="none" w:sz="0" w:space="0" w:color="auto"/>
        <w:bottom w:val="none" w:sz="0" w:space="0" w:color="auto"/>
        <w:right w:val="none" w:sz="0" w:space="0" w:color="auto"/>
      </w:divBdr>
    </w:div>
    <w:div w:id="1632321691">
      <w:bodyDiv w:val="1"/>
      <w:marLeft w:val="0"/>
      <w:marRight w:val="0"/>
      <w:marTop w:val="0"/>
      <w:marBottom w:val="0"/>
      <w:divBdr>
        <w:top w:val="none" w:sz="0" w:space="0" w:color="auto"/>
        <w:left w:val="none" w:sz="0" w:space="0" w:color="auto"/>
        <w:bottom w:val="none" w:sz="0" w:space="0" w:color="auto"/>
        <w:right w:val="none" w:sz="0" w:space="0" w:color="auto"/>
      </w:divBdr>
      <w:divsChild>
        <w:div w:id="1234003087">
          <w:marLeft w:val="0"/>
          <w:marRight w:val="0"/>
          <w:marTop w:val="0"/>
          <w:marBottom w:val="0"/>
          <w:divBdr>
            <w:top w:val="none" w:sz="0" w:space="0" w:color="auto"/>
            <w:left w:val="none" w:sz="0" w:space="0" w:color="auto"/>
            <w:bottom w:val="none" w:sz="0" w:space="0" w:color="auto"/>
            <w:right w:val="none" w:sz="0" w:space="0" w:color="auto"/>
          </w:divBdr>
        </w:div>
      </w:divsChild>
    </w:div>
    <w:div w:id="1890145067">
      <w:bodyDiv w:val="1"/>
      <w:marLeft w:val="0"/>
      <w:marRight w:val="0"/>
      <w:marTop w:val="0"/>
      <w:marBottom w:val="0"/>
      <w:divBdr>
        <w:top w:val="none" w:sz="0" w:space="0" w:color="auto"/>
        <w:left w:val="none" w:sz="0" w:space="0" w:color="auto"/>
        <w:bottom w:val="none" w:sz="0" w:space="0" w:color="auto"/>
        <w:right w:val="none" w:sz="0" w:space="0" w:color="auto"/>
      </w:divBdr>
    </w:div>
    <w:div w:id="1901623906">
      <w:bodyDiv w:val="1"/>
      <w:marLeft w:val="0"/>
      <w:marRight w:val="0"/>
      <w:marTop w:val="0"/>
      <w:marBottom w:val="0"/>
      <w:divBdr>
        <w:top w:val="none" w:sz="0" w:space="0" w:color="auto"/>
        <w:left w:val="none" w:sz="0" w:space="0" w:color="auto"/>
        <w:bottom w:val="none" w:sz="0" w:space="0" w:color="auto"/>
        <w:right w:val="none" w:sz="0" w:space="0" w:color="auto"/>
      </w:divBdr>
      <w:divsChild>
        <w:div w:id="498619826">
          <w:marLeft w:val="446"/>
          <w:marRight w:val="0"/>
          <w:marTop w:val="160"/>
          <w:marBottom w:val="0"/>
          <w:divBdr>
            <w:top w:val="none" w:sz="0" w:space="0" w:color="auto"/>
            <w:left w:val="none" w:sz="0" w:space="0" w:color="auto"/>
            <w:bottom w:val="none" w:sz="0" w:space="0" w:color="auto"/>
            <w:right w:val="none" w:sz="0" w:space="0" w:color="auto"/>
          </w:divBdr>
        </w:div>
        <w:div w:id="718213811">
          <w:marLeft w:val="446"/>
          <w:marRight w:val="0"/>
          <w:marTop w:val="160"/>
          <w:marBottom w:val="0"/>
          <w:divBdr>
            <w:top w:val="none" w:sz="0" w:space="0" w:color="auto"/>
            <w:left w:val="none" w:sz="0" w:space="0" w:color="auto"/>
            <w:bottom w:val="none" w:sz="0" w:space="0" w:color="auto"/>
            <w:right w:val="none" w:sz="0" w:space="0" w:color="auto"/>
          </w:divBdr>
        </w:div>
      </w:divsChild>
    </w:div>
    <w:div w:id="197506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6C09B2-1DA8-4D1C-9805-4AC56CBE49D3}">
  <ds:schemaRefs>
    <ds:schemaRef ds:uri="http://schemas.microsoft.com/office/2006/metadata/properties"/>
    <ds:schemaRef ds:uri="d8762117-8292-4133-b1c7-eab5c6487cfd"/>
    <ds:schemaRef ds:uri="http://www.w3.org/XML/1998/namespace"/>
    <ds:schemaRef ds:uri="http://purl.org/dc/elements/1.1/"/>
    <ds:schemaRef ds:uri="9b239327-9e80-40e4-b1b7-4394fed77a33"/>
    <ds:schemaRef ds:uri="http://schemas.microsoft.com/office/infopath/2007/PartnerControls"/>
    <ds:schemaRef ds:uri="http://schemas.openxmlformats.org/package/2006/metadata/core-properties"/>
    <ds:schemaRef ds:uri="http://schemas.microsoft.com/office/2006/documentManagement/types"/>
    <ds:schemaRef ds:uri="http://schemas.microsoft.com/sharepoint/v3"/>
    <ds:schemaRef ds:uri="2f282d3b-eb4a-4b09-b61f-b9593442e286"/>
    <ds:schemaRef ds:uri="http://purl.org/dc/dcmitype/"/>
    <ds:schemaRef ds:uri="http://purl.org/dc/terms/"/>
  </ds:schemaRefs>
</ds:datastoreItem>
</file>

<file path=customXml/itemProps2.xml><?xml version="1.0" encoding="utf-8"?>
<ds:datastoreItem xmlns:ds="http://schemas.openxmlformats.org/officeDocument/2006/customXml" ds:itemID="{E132D1D4-7278-49DB-B392-A23935E347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FBE2FE-EB16-4AED-B860-304EA335052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6</Pages>
  <Words>2711</Words>
  <Characters>15459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18134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 Barac</dc:creator>
  <cp:keywords/>
  <dc:description/>
  <cp:lastModifiedBy>Angelo Centonza</cp:lastModifiedBy>
  <cp:revision>2</cp:revision>
  <dcterms:created xsi:type="dcterms:W3CDTF">2025-10-03T06:09:00Z</dcterms:created>
  <dcterms:modified xsi:type="dcterms:W3CDTF">2025-10-03T06:09:00Z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